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1B8" w:rsidRPr="00865698" w:rsidRDefault="00DF61B8" w:rsidP="00544F74">
      <w:pPr>
        <w:suppressAutoHyphens/>
        <w:spacing w:line="360" w:lineRule="exact"/>
        <w:ind w:firstLine="0"/>
        <w:jc w:val="right"/>
        <w:rPr>
          <w:sz w:val="26"/>
          <w:szCs w:val="26"/>
        </w:rPr>
      </w:pPr>
      <w:r w:rsidRPr="00865698">
        <w:rPr>
          <w:sz w:val="26"/>
          <w:szCs w:val="26"/>
        </w:rPr>
        <w:t>Приложение</w:t>
      </w:r>
      <w:r w:rsidR="0006610F">
        <w:rPr>
          <w:sz w:val="26"/>
          <w:szCs w:val="26"/>
        </w:rPr>
        <w:t xml:space="preserve"> № 1</w:t>
      </w:r>
    </w:p>
    <w:p w:rsidR="00DF61B8" w:rsidRDefault="00DF61B8" w:rsidP="00DF61B8">
      <w:pPr>
        <w:suppressAutoHyphens/>
        <w:spacing w:line="360" w:lineRule="exact"/>
        <w:ind w:firstLine="0"/>
        <w:jc w:val="right"/>
        <w:rPr>
          <w:b/>
          <w:szCs w:val="24"/>
        </w:rPr>
      </w:pPr>
    </w:p>
    <w:p w:rsidR="00DF61B8" w:rsidRPr="00177C3D" w:rsidRDefault="00DF61B8" w:rsidP="00DF61B8">
      <w:pPr>
        <w:suppressAutoHyphens/>
        <w:spacing w:line="360" w:lineRule="exact"/>
        <w:ind w:firstLine="0"/>
        <w:jc w:val="center"/>
        <w:rPr>
          <w:b/>
          <w:sz w:val="28"/>
          <w:szCs w:val="28"/>
        </w:rPr>
      </w:pPr>
      <w:r w:rsidRPr="00177C3D">
        <w:rPr>
          <w:b/>
          <w:sz w:val="28"/>
          <w:szCs w:val="28"/>
        </w:rPr>
        <w:t xml:space="preserve">Информация о несчастных случаях со смертельным исходом, произошедших </w:t>
      </w:r>
      <w:r w:rsidR="000E6574" w:rsidRPr="00177C3D">
        <w:rPr>
          <w:b/>
          <w:sz w:val="28"/>
          <w:szCs w:val="28"/>
        </w:rPr>
        <w:t>при</w:t>
      </w:r>
      <w:r w:rsidRPr="00177C3D">
        <w:rPr>
          <w:b/>
          <w:sz w:val="28"/>
          <w:szCs w:val="28"/>
        </w:rPr>
        <w:t xml:space="preserve"> эксплуатации энергоустановок организаций, подконтрольных органам Ростехнадзора, </w:t>
      </w:r>
      <w:r w:rsidR="009B108A" w:rsidRPr="00177C3D">
        <w:rPr>
          <w:b/>
          <w:sz w:val="28"/>
          <w:szCs w:val="28"/>
        </w:rPr>
        <w:br/>
      </w:r>
      <w:r w:rsidRPr="00177C3D">
        <w:rPr>
          <w:b/>
          <w:sz w:val="28"/>
          <w:szCs w:val="28"/>
        </w:rPr>
        <w:t xml:space="preserve">за </w:t>
      </w:r>
      <w:r w:rsidR="00616CD8">
        <w:rPr>
          <w:b/>
          <w:sz w:val="28"/>
          <w:szCs w:val="28"/>
        </w:rPr>
        <w:t>9</w:t>
      </w:r>
      <w:r w:rsidR="00D0282E">
        <w:rPr>
          <w:b/>
          <w:sz w:val="28"/>
          <w:szCs w:val="28"/>
        </w:rPr>
        <w:t xml:space="preserve"> месяц</w:t>
      </w:r>
      <w:r w:rsidR="00B62AF5">
        <w:rPr>
          <w:b/>
          <w:sz w:val="28"/>
          <w:szCs w:val="28"/>
        </w:rPr>
        <w:t>ев</w:t>
      </w:r>
      <w:r w:rsidR="00D0282E">
        <w:rPr>
          <w:b/>
          <w:sz w:val="28"/>
          <w:szCs w:val="28"/>
        </w:rPr>
        <w:t xml:space="preserve"> </w:t>
      </w:r>
      <w:r w:rsidRPr="00177C3D">
        <w:rPr>
          <w:b/>
          <w:sz w:val="28"/>
          <w:szCs w:val="28"/>
        </w:rPr>
        <w:t>202</w:t>
      </w:r>
      <w:r w:rsidR="00A33E48">
        <w:rPr>
          <w:b/>
          <w:sz w:val="28"/>
          <w:szCs w:val="28"/>
        </w:rPr>
        <w:t>6</w:t>
      </w:r>
      <w:r w:rsidRPr="00177C3D">
        <w:rPr>
          <w:b/>
          <w:sz w:val="28"/>
          <w:szCs w:val="28"/>
        </w:rPr>
        <w:t xml:space="preserve"> год</w:t>
      </w:r>
      <w:r w:rsidR="00454149">
        <w:rPr>
          <w:b/>
          <w:sz w:val="28"/>
          <w:szCs w:val="28"/>
        </w:rPr>
        <w:t>а</w:t>
      </w:r>
      <w:r w:rsidR="00E109E6" w:rsidRPr="00177C3D">
        <w:rPr>
          <w:b/>
          <w:sz w:val="28"/>
          <w:szCs w:val="28"/>
        </w:rPr>
        <w:t>.</w:t>
      </w:r>
    </w:p>
    <w:p w:rsidR="00DF61B8" w:rsidRPr="008C3360" w:rsidRDefault="00DF61B8" w:rsidP="00C325F9">
      <w:pPr>
        <w:suppressAutoHyphens/>
        <w:spacing w:after="120"/>
        <w:ind w:firstLine="0"/>
        <w:jc w:val="center"/>
        <w:rPr>
          <w:b/>
          <w:spacing w:val="6"/>
          <w:sz w:val="22"/>
          <w:szCs w:val="22"/>
        </w:rPr>
      </w:pPr>
    </w:p>
    <w:p w:rsidR="00BE6311" w:rsidRPr="00177C3D" w:rsidRDefault="00BE6311" w:rsidP="00283A9E">
      <w:pPr>
        <w:pStyle w:val="a4"/>
        <w:numPr>
          <w:ilvl w:val="0"/>
          <w:numId w:val="15"/>
        </w:numPr>
        <w:tabs>
          <w:tab w:val="left" w:pos="-57"/>
          <w:tab w:val="left" w:pos="0"/>
          <w:tab w:val="left" w:pos="851"/>
          <w:tab w:val="left" w:pos="1134"/>
        </w:tabs>
        <w:suppressAutoHyphens/>
        <w:spacing w:line="360" w:lineRule="auto"/>
        <w:ind w:left="0" w:firstLine="709"/>
        <w:rPr>
          <w:b/>
          <w:sz w:val="28"/>
          <w:szCs w:val="28"/>
        </w:rPr>
      </w:pPr>
      <w:r w:rsidRPr="00177C3D">
        <w:rPr>
          <w:b/>
          <w:sz w:val="28"/>
          <w:szCs w:val="28"/>
        </w:rPr>
        <w:t xml:space="preserve">Анализ несчастных случаев со смертельным исходом, произошедших в поднадзорных </w:t>
      </w:r>
      <w:proofErr w:type="spellStart"/>
      <w:r w:rsidRPr="00177C3D">
        <w:rPr>
          <w:b/>
          <w:sz w:val="28"/>
          <w:szCs w:val="28"/>
        </w:rPr>
        <w:t>Ростехнадзору</w:t>
      </w:r>
      <w:proofErr w:type="spellEnd"/>
      <w:r w:rsidRPr="00177C3D">
        <w:rPr>
          <w:b/>
          <w:sz w:val="28"/>
          <w:szCs w:val="28"/>
        </w:rPr>
        <w:t xml:space="preserve"> организациях</w:t>
      </w:r>
    </w:p>
    <w:p w:rsidR="00AE60B5" w:rsidRDefault="00E42AA8" w:rsidP="005E19EB">
      <w:pPr>
        <w:pStyle w:val="a4"/>
        <w:tabs>
          <w:tab w:val="left" w:pos="-57"/>
          <w:tab w:val="left" w:pos="709"/>
          <w:tab w:val="left" w:pos="851"/>
        </w:tabs>
        <w:spacing w:before="120" w:after="120" w:line="360" w:lineRule="auto"/>
        <w:ind w:firstLine="709"/>
        <w:rPr>
          <w:sz w:val="28"/>
          <w:szCs w:val="28"/>
        </w:rPr>
      </w:pPr>
      <w:r w:rsidRPr="00E42AA8">
        <w:rPr>
          <w:sz w:val="28"/>
          <w:szCs w:val="28"/>
        </w:rPr>
        <w:t xml:space="preserve">За 9 месяцев 2026 года произошло 20 несчастных случаев со смертельным исходом (20 погибших). За аналогичный период 2025 года произошло </w:t>
      </w:r>
      <w:r>
        <w:rPr>
          <w:sz w:val="28"/>
          <w:szCs w:val="28"/>
        </w:rPr>
        <w:br/>
      </w:r>
      <w:r w:rsidRPr="00E42AA8">
        <w:rPr>
          <w:sz w:val="28"/>
          <w:szCs w:val="28"/>
        </w:rPr>
        <w:t>24 несчастных случая (24 погибших) (рисунок 1).</w:t>
      </w:r>
    </w:p>
    <w:p w:rsidR="007058E2" w:rsidRDefault="00987867" w:rsidP="007058E2">
      <w:pPr>
        <w:pStyle w:val="a4"/>
        <w:tabs>
          <w:tab w:val="left" w:pos="-57"/>
          <w:tab w:val="left" w:pos="709"/>
          <w:tab w:val="left" w:pos="851"/>
        </w:tabs>
        <w:spacing w:before="120" w:after="120" w:line="360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BCCC9F7" wp14:editId="0D80ED1E">
            <wp:extent cx="6120765" cy="3152775"/>
            <wp:effectExtent l="0" t="0" r="1333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A3AC4" w:rsidRPr="00E37FAC" w:rsidRDefault="00AA3AC4" w:rsidP="00F266C3">
      <w:pPr>
        <w:pStyle w:val="ad"/>
        <w:numPr>
          <w:ilvl w:val="0"/>
          <w:numId w:val="15"/>
        </w:numPr>
        <w:tabs>
          <w:tab w:val="left" w:pos="0"/>
          <w:tab w:val="left" w:pos="709"/>
          <w:tab w:val="left" w:pos="851"/>
          <w:tab w:val="left" w:pos="1134"/>
        </w:tabs>
        <w:spacing w:before="240" w:after="120" w:line="312" w:lineRule="auto"/>
        <w:ind w:left="0" w:firstLine="709"/>
        <w:rPr>
          <w:b/>
          <w:sz w:val="28"/>
          <w:szCs w:val="28"/>
        </w:rPr>
      </w:pPr>
      <w:bookmarkStart w:id="0" w:name="_GoBack"/>
      <w:bookmarkEnd w:id="0"/>
      <w:r w:rsidRPr="00E37FAC">
        <w:rPr>
          <w:b/>
          <w:sz w:val="28"/>
          <w:szCs w:val="28"/>
        </w:rPr>
        <w:t>Обстоятельства несчастн</w:t>
      </w:r>
      <w:r w:rsidR="003B2C68" w:rsidRPr="00E37FAC">
        <w:rPr>
          <w:b/>
          <w:sz w:val="28"/>
          <w:szCs w:val="28"/>
        </w:rPr>
        <w:t>ых</w:t>
      </w:r>
      <w:r w:rsidRPr="00E37FAC">
        <w:rPr>
          <w:b/>
          <w:sz w:val="28"/>
          <w:szCs w:val="28"/>
        </w:rPr>
        <w:t xml:space="preserve"> случа</w:t>
      </w:r>
      <w:r w:rsidR="003B2C68" w:rsidRPr="00E37FAC">
        <w:rPr>
          <w:b/>
          <w:sz w:val="28"/>
          <w:szCs w:val="28"/>
        </w:rPr>
        <w:t>ев</w:t>
      </w:r>
      <w:r w:rsidRPr="00E37FAC">
        <w:rPr>
          <w:b/>
          <w:sz w:val="28"/>
          <w:szCs w:val="28"/>
        </w:rPr>
        <w:t xml:space="preserve"> со смертельным исходом, произошедш</w:t>
      </w:r>
      <w:r w:rsidR="003B2C68" w:rsidRPr="00E37FAC">
        <w:rPr>
          <w:b/>
          <w:sz w:val="28"/>
          <w:szCs w:val="28"/>
        </w:rPr>
        <w:t xml:space="preserve">их </w:t>
      </w:r>
      <w:r w:rsidR="001943B7">
        <w:rPr>
          <w:b/>
          <w:sz w:val="28"/>
          <w:szCs w:val="28"/>
        </w:rPr>
        <w:t xml:space="preserve">в </w:t>
      </w:r>
      <w:r w:rsidR="00693D9B">
        <w:rPr>
          <w:b/>
          <w:sz w:val="28"/>
          <w:szCs w:val="28"/>
        </w:rPr>
        <w:t>сентябре</w:t>
      </w:r>
      <w:r w:rsidR="003B2C68" w:rsidRPr="00E37FAC">
        <w:rPr>
          <w:b/>
          <w:sz w:val="28"/>
          <w:szCs w:val="28"/>
        </w:rPr>
        <w:t xml:space="preserve"> 2026</w:t>
      </w:r>
      <w:r w:rsidRPr="00E37FAC">
        <w:rPr>
          <w:b/>
          <w:sz w:val="28"/>
          <w:szCs w:val="28"/>
        </w:rPr>
        <w:t xml:space="preserve"> г.</w:t>
      </w:r>
    </w:p>
    <w:p w:rsidR="003A204B" w:rsidRDefault="00AA3AC4" w:rsidP="005626DE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color w:val="FF0000"/>
          <w:sz w:val="28"/>
          <w:szCs w:val="28"/>
        </w:rPr>
      </w:pPr>
      <w:r w:rsidRPr="0070790E">
        <w:rPr>
          <w:sz w:val="28"/>
          <w:szCs w:val="28"/>
        </w:rPr>
        <w:t xml:space="preserve">2.1 </w:t>
      </w:r>
      <w:r w:rsidR="006B44BF" w:rsidRPr="003A204B">
        <w:rPr>
          <w:sz w:val="28"/>
          <w:szCs w:val="28"/>
        </w:rPr>
        <w:t xml:space="preserve">Несчастный случай со смертельным исходом произошел </w:t>
      </w:r>
      <w:r w:rsidR="006B44BF" w:rsidRPr="003A204B">
        <w:rPr>
          <w:sz w:val="28"/>
          <w:szCs w:val="28"/>
        </w:rPr>
        <w:br/>
      </w:r>
      <w:r w:rsidR="000A1F3F" w:rsidRPr="003A204B">
        <w:rPr>
          <w:sz w:val="28"/>
          <w:szCs w:val="28"/>
        </w:rPr>
        <w:t xml:space="preserve">11 </w:t>
      </w:r>
      <w:r w:rsidR="003A204B" w:rsidRPr="003A204B">
        <w:rPr>
          <w:sz w:val="28"/>
          <w:szCs w:val="28"/>
        </w:rPr>
        <w:t>сентября</w:t>
      </w:r>
      <w:r w:rsidR="00927A83" w:rsidRPr="003A204B">
        <w:rPr>
          <w:sz w:val="28"/>
          <w:szCs w:val="28"/>
        </w:rPr>
        <w:t xml:space="preserve"> 2026 г. </w:t>
      </w:r>
      <w:r w:rsidR="003A204B" w:rsidRPr="003A204B">
        <w:rPr>
          <w:sz w:val="28"/>
          <w:szCs w:val="28"/>
        </w:rPr>
        <w:t>с работником АО «</w:t>
      </w:r>
      <w:proofErr w:type="spellStart"/>
      <w:r w:rsidR="003A204B" w:rsidRPr="003A204B">
        <w:rPr>
          <w:sz w:val="28"/>
          <w:szCs w:val="28"/>
        </w:rPr>
        <w:t>Серовский</w:t>
      </w:r>
      <w:proofErr w:type="spellEnd"/>
      <w:r w:rsidR="003A204B" w:rsidRPr="003A204B">
        <w:rPr>
          <w:sz w:val="28"/>
          <w:szCs w:val="28"/>
        </w:rPr>
        <w:t xml:space="preserve"> завод ферросплавов», Свердловская область.</w:t>
      </w:r>
    </w:p>
    <w:p w:rsidR="003A204B" w:rsidRPr="008914D1" w:rsidRDefault="00AA3AC4" w:rsidP="005626DE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 w:rsidRPr="008914D1">
        <w:rPr>
          <w:i/>
          <w:sz w:val="28"/>
          <w:szCs w:val="28"/>
        </w:rPr>
        <w:t xml:space="preserve">Краткие обстоятельства несчастного случая. </w:t>
      </w:r>
      <w:r w:rsidR="003A204B" w:rsidRPr="008914D1">
        <w:rPr>
          <w:sz w:val="28"/>
          <w:szCs w:val="28"/>
        </w:rPr>
        <w:t xml:space="preserve">При выполнении работ </w:t>
      </w:r>
      <w:r w:rsidR="008914D1">
        <w:rPr>
          <w:sz w:val="28"/>
          <w:szCs w:val="28"/>
        </w:rPr>
        <w:br/>
      </w:r>
      <w:r w:rsidR="003A204B" w:rsidRPr="008914D1">
        <w:rPr>
          <w:sz w:val="28"/>
          <w:szCs w:val="28"/>
        </w:rPr>
        <w:t xml:space="preserve">в распределительном устройстве 10 </w:t>
      </w:r>
      <w:proofErr w:type="spellStart"/>
      <w:r w:rsidR="003A204B" w:rsidRPr="008914D1">
        <w:rPr>
          <w:sz w:val="28"/>
          <w:szCs w:val="28"/>
        </w:rPr>
        <w:t>кВ</w:t>
      </w:r>
      <w:proofErr w:type="spellEnd"/>
      <w:r w:rsidR="003A204B" w:rsidRPr="008914D1">
        <w:rPr>
          <w:sz w:val="28"/>
          <w:szCs w:val="28"/>
        </w:rPr>
        <w:t xml:space="preserve"> печи № 11, расположенной </w:t>
      </w:r>
      <w:r w:rsidR="008914D1">
        <w:rPr>
          <w:sz w:val="28"/>
          <w:szCs w:val="28"/>
        </w:rPr>
        <w:br/>
      </w:r>
      <w:r w:rsidR="003A204B" w:rsidRPr="008914D1">
        <w:rPr>
          <w:sz w:val="28"/>
          <w:szCs w:val="28"/>
        </w:rPr>
        <w:t xml:space="preserve">в плавильном цехе № 2, электромонтер по ремонту и обслуживанию электрооборудования приблизился на недопустимое расстояние к токоведущим частям, в результате чего получил </w:t>
      </w:r>
      <w:proofErr w:type="spellStart"/>
      <w:r w:rsidR="003A204B" w:rsidRPr="008914D1">
        <w:rPr>
          <w:sz w:val="28"/>
          <w:szCs w:val="28"/>
        </w:rPr>
        <w:t>электротравму</w:t>
      </w:r>
      <w:proofErr w:type="spellEnd"/>
      <w:r w:rsidR="003A204B" w:rsidRPr="008914D1">
        <w:rPr>
          <w:sz w:val="28"/>
          <w:szCs w:val="28"/>
        </w:rPr>
        <w:t>, несовместимую с жизнью.</w:t>
      </w:r>
    </w:p>
    <w:p w:rsidR="003A204B" w:rsidRPr="008914D1" w:rsidRDefault="008914D1" w:rsidP="008914D1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 </w:t>
      </w:r>
      <w:r w:rsidR="003A204B" w:rsidRPr="008914D1">
        <w:rPr>
          <w:sz w:val="28"/>
          <w:szCs w:val="28"/>
        </w:rPr>
        <w:t xml:space="preserve">Несчастный случай со смертельным исходом произошел </w:t>
      </w:r>
      <w:r w:rsidR="003A204B" w:rsidRPr="008914D1">
        <w:rPr>
          <w:sz w:val="28"/>
          <w:szCs w:val="28"/>
        </w:rPr>
        <w:br/>
        <w:t>23 сентября 2026 г. с работником филиала АО «Юго-Западная Электросетевая Компания» «</w:t>
      </w:r>
      <w:proofErr w:type="spellStart"/>
      <w:r w:rsidR="003A204B" w:rsidRPr="008914D1">
        <w:rPr>
          <w:sz w:val="28"/>
          <w:szCs w:val="28"/>
        </w:rPr>
        <w:t>Луганэнерго</w:t>
      </w:r>
      <w:proofErr w:type="spellEnd"/>
      <w:r w:rsidR="003A204B" w:rsidRPr="008914D1">
        <w:rPr>
          <w:sz w:val="28"/>
          <w:szCs w:val="28"/>
        </w:rPr>
        <w:t>», Луганская Народная Республика.</w:t>
      </w:r>
    </w:p>
    <w:p w:rsidR="008914D1" w:rsidRPr="00B83B45" w:rsidRDefault="0082462E" w:rsidP="008914D1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2462E">
        <w:rPr>
          <w:i/>
          <w:sz w:val="28"/>
          <w:szCs w:val="28"/>
        </w:rPr>
        <w:t>Краткие обстоятельства несчастного случая.</w:t>
      </w:r>
      <w:r>
        <w:rPr>
          <w:i/>
          <w:sz w:val="28"/>
          <w:szCs w:val="28"/>
        </w:rPr>
        <w:t xml:space="preserve"> </w:t>
      </w:r>
      <w:r w:rsidR="00B83B45" w:rsidRPr="00B83B45">
        <w:rPr>
          <w:sz w:val="28"/>
          <w:szCs w:val="28"/>
        </w:rPr>
        <w:t xml:space="preserve">Бригада № 2 под руководством производителя работ электрослесаря по ремонту оборудования распределительных устройств 5 разряда планировала работать на шинном разъединителе второй системы шин 6 </w:t>
      </w:r>
      <w:proofErr w:type="spellStart"/>
      <w:r w:rsidR="00B83B45" w:rsidRPr="00B83B45">
        <w:rPr>
          <w:sz w:val="28"/>
          <w:szCs w:val="28"/>
        </w:rPr>
        <w:t>кВ</w:t>
      </w:r>
      <w:proofErr w:type="spellEnd"/>
      <w:r w:rsidR="00B83B45" w:rsidRPr="00B83B45">
        <w:rPr>
          <w:sz w:val="28"/>
          <w:szCs w:val="28"/>
        </w:rPr>
        <w:t xml:space="preserve"> присоединения ЦРП-66 № 1. Производитель работ самовольно открыл сетчатое ограждение соседнего присоединения ячейки 6 </w:t>
      </w:r>
      <w:proofErr w:type="spellStart"/>
      <w:r w:rsidR="00B83B45" w:rsidRPr="00B83B45">
        <w:rPr>
          <w:sz w:val="28"/>
          <w:szCs w:val="28"/>
        </w:rPr>
        <w:t>кВ</w:t>
      </w:r>
      <w:proofErr w:type="spellEnd"/>
      <w:r w:rsidR="00B83B45" w:rsidRPr="00B83B45">
        <w:rPr>
          <w:sz w:val="28"/>
          <w:szCs w:val="28"/>
        </w:rPr>
        <w:t xml:space="preserve"> ЦРП-66 № 2, приблизился к находящейся </w:t>
      </w:r>
      <w:r w:rsidR="00B83B45">
        <w:rPr>
          <w:sz w:val="28"/>
          <w:szCs w:val="28"/>
        </w:rPr>
        <w:br/>
      </w:r>
      <w:r w:rsidR="00B83B45" w:rsidRPr="00B83B45">
        <w:rPr>
          <w:sz w:val="28"/>
          <w:szCs w:val="28"/>
        </w:rPr>
        <w:t xml:space="preserve">под напряжением части, в результате чего получил </w:t>
      </w:r>
      <w:proofErr w:type="spellStart"/>
      <w:r w:rsidR="00B83B45" w:rsidRPr="00B83B45">
        <w:rPr>
          <w:sz w:val="28"/>
          <w:szCs w:val="28"/>
        </w:rPr>
        <w:t>электротравму</w:t>
      </w:r>
      <w:proofErr w:type="spellEnd"/>
      <w:r w:rsidR="00B83B45" w:rsidRPr="00B83B45">
        <w:rPr>
          <w:sz w:val="28"/>
          <w:szCs w:val="28"/>
        </w:rPr>
        <w:t>, несовместимую с жизнью.</w:t>
      </w:r>
    </w:p>
    <w:p w:rsidR="00B01B71" w:rsidRDefault="00B01B71" w:rsidP="00B01B71">
      <w:pPr>
        <w:tabs>
          <w:tab w:val="left" w:pos="0"/>
          <w:tab w:val="left" w:pos="709"/>
          <w:tab w:val="left" w:pos="851"/>
          <w:tab w:val="left" w:pos="1560"/>
        </w:tabs>
        <w:spacing w:before="120" w:line="312" w:lineRule="auto"/>
        <w:rPr>
          <w:b/>
          <w:sz w:val="28"/>
          <w:szCs w:val="28"/>
        </w:rPr>
      </w:pPr>
    </w:p>
    <w:p w:rsidR="009D6ED4" w:rsidRPr="009D6ED4" w:rsidRDefault="009D6ED4" w:rsidP="009D6ED4">
      <w:pPr>
        <w:pStyle w:val="ad"/>
        <w:numPr>
          <w:ilvl w:val="0"/>
          <w:numId w:val="15"/>
        </w:numPr>
        <w:tabs>
          <w:tab w:val="left" w:pos="0"/>
          <w:tab w:val="left" w:pos="709"/>
          <w:tab w:val="left" w:pos="851"/>
          <w:tab w:val="left" w:pos="1134"/>
        </w:tabs>
        <w:spacing w:line="312" w:lineRule="auto"/>
        <w:ind w:left="0" w:firstLine="709"/>
        <w:rPr>
          <w:sz w:val="28"/>
          <w:szCs w:val="28"/>
        </w:rPr>
      </w:pPr>
      <w:r w:rsidRPr="009D6ED4">
        <w:rPr>
          <w:b/>
          <w:sz w:val="28"/>
          <w:szCs w:val="28"/>
        </w:rPr>
        <w:t>Меры по предотвращению несчастных случаев при эксплуатации энергоустановок</w:t>
      </w:r>
    </w:p>
    <w:p w:rsidR="009D6ED4" w:rsidRDefault="009D6ED4" w:rsidP="009D6ED4">
      <w:pPr>
        <w:pStyle w:val="ad"/>
        <w:tabs>
          <w:tab w:val="left" w:pos="0"/>
          <w:tab w:val="left" w:pos="568"/>
          <w:tab w:val="left" w:pos="709"/>
          <w:tab w:val="left" w:pos="1134"/>
        </w:tabs>
        <w:spacing w:before="240" w:line="312" w:lineRule="auto"/>
        <w:ind w:left="709" w:firstLine="0"/>
        <w:rPr>
          <w:sz w:val="28"/>
          <w:szCs w:val="28"/>
        </w:rPr>
      </w:pPr>
    </w:p>
    <w:p w:rsidR="00860DED" w:rsidRPr="00886BF1" w:rsidRDefault="00860DED" w:rsidP="00860DED">
      <w:pPr>
        <w:spacing w:line="360" w:lineRule="auto"/>
        <w:ind w:firstLine="720"/>
        <w:rPr>
          <w:rFonts w:eastAsia="MS Mincho"/>
          <w:sz w:val="28"/>
          <w:szCs w:val="28"/>
        </w:rPr>
      </w:pPr>
      <w:r w:rsidRPr="00886BF1">
        <w:rPr>
          <w:rFonts w:eastAsia="MS Mincho"/>
          <w:sz w:val="28"/>
          <w:szCs w:val="28"/>
        </w:rPr>
        <w:t xml:space="preserve">Исходя из анализа обстоятельств и причин смертельных несчастных случаев на энергоустановках, </w:t>
      </w:r>
      <w:proofErr w:type="spellStart"/>
      <w:r w:rsidRPr="00886BF1">
        <w:rPr>
          <w:rFonts w:eastAsia="MS Mincho"/>
          <w:sz w:val="28"/>
          <w:szCs w:val="28"/>
        </w:rPr>
        <w:t>Ростехнадзор</w:t>
      </w:r>
      <w:proofErr w:type="spellEnd"/>
      <w:r w:rsidRPr="00886BF1">
        <w:rPr>
          <w:rFonts w:eastAsia="MS Mincho"/>
          <w:sz w:val="28"/>
          <w:szCs w:val="28"/>
        </w:rPr>
        <w:t xml:space="preserve"> рекомендует руководителям организаций</w:t>
      </w:r>
      <w:r>
        <w:rPr>
          <w:rFonts w:eastAsia="MS Mincho"/>
          <w:sz w:val="28"/>
          <w:szCs w:val="28"/>
        </w:rPr>
        <w:t xml:space="preserve"> следующее.</w:t>
      </w:r>
    </w:p>
    <w:p w:rsidR="00860DED" w:rsidRDefault="004E2EA4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860DED" w:rsidRPr="00860DED">
        <w:rPr>
          <w:sz w:val="28"/>
          <w:szCs w:val="28"/>
        </w:rPr>
        <w:t>При организации обучения работников по охране труда акцентировать внимание на повышении эффективности обучения при помощи расширения форматов обучения для лиц со стажем до 3 лет (развитие института наставничества, применение интерактивных форм и цифровых технологий).</w:t>
      </w:r>
    </w:p>
    <w:p w:rsidR="00860DED" w:rsidRPr="00860DED" w:rsidRDefault="004E2EA4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860DED" w:rsidRPr="00860DED">
        <w:rPr>
          <w:sz w:val="28"/>
          <w:szCs w:val="28"/>
        </w:rPr>
        <w:t>Для снижения причин несчастных случаев, связанных с: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нарушением допуска к работам с повышенной опасностью;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необеспечением контроля со стороны руководителей и специалистов подразделения за ходом выполнения работы, соблюдением трудовой дисциплины;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нарушением работником трудового распорядка и дисциплины труда;</w:t>
      </w:r>
    </w:p>
    <w:p w:rsidR="00860DED" w:rsidRP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>- неприменением средств индивидуальной защиты работниками при выполнении работ,</w:t>
      </w:r>
    </w:p>
    <w:p w:rsidR="00860DED" w:rsidRDefault="00860DED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860DED">
        <w:rPr>
          <w:sz w:val="28"/>
          <w:szCs w:val="28"/>
        </w:rPr>
        <w:t xml:space="preserve">внедрить систему </w:t>
      </w:r>
      <w:proofErr w:type="spellStart"/>
      <w:r w:rsidRPr="00860DED">
        <w:rPr>
          <w:sz w:val="28"/>
          <w:szCs w:val="28"/>
        </w:rPr>
        <w:t>видеофиксации</w:t>
      </w:r>
      <w:proofErr w:type="spellEnd"/>
      <w:r w:rsidRPr="00860DED">
        <w:rPr>
          <w:sz w:val="28"/>
          <w:szCs w:val="28"/>
        </w:rPr>
        <w:t xml:space="preserve"> нарушений и автоматизированного контроля проведения работ, а также инструментов повышения корпоративного благополучия и мотивации работников на безопасный труд.</w:t>
      </w:r>
    </w:p>
    <w:p w:rsidR="00FD7D82" w:rsidRPr="00FD7D82" w:rsidRDefault="004E2EA4" w:rsidP="00860DED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 </w:t>
      </w:r>
      <w:r w:rsidR="00FD7D82" w:rsidRPr="00FD7D82">
        <w:rPr>
          <w:sz w:val="28"/>
          <w:szCs w:val="28"/>
        </w:rPr>
        <w:t xml:space="preserve">Для снижения причин несчастных случаев, связанных </w:t>
      </w:r>
      <w:r w:rsidR="00AF5204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 xml:space="preserve">с недостатками в организации и проведении подготовки работников по охране труда при проведении обучения персонала по охране труда при эксплуатации электроустановок, акцентировать внимание на следующих разделах Правил </w:t>
      </w:r>
      <w:r w:rsidR="00452BC0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>по охране труда при эксплуатации электроустановок, утвержденных приказом Минтруда России от 15 декабря 2020 г. № 903н, зарегистрированным Минюстом России от 30 декабря 2020 г. № 61957 (далее – ПОТЭЭ):</w:t>
      </w:r>
    </w:p>
    <w:p w:rsidR="00FD7D82" w:rsidRPr="00FD7D82" w:rsidRDefault="00FD7D82" w:rsidP="00FD7D82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FD7D82">
        <w:rPr>
          <w:sz w:val="28"/>
          <w:szCs w:val="28"/>
        </w:rPr>
        <w:t>IV «Охрана труда при производстве работ в</w:t>
      </w:r>
      <w:r w:rsidR="004E2EA4">
        <w:rPr>
          <w:sz w:val="28"/>
          <w:szCs w:val="28"/>
        </w:rPr>
        <w:t xml:space="preserve"> действующих электроустановках»;</w:t>
      </w:r>
    </w:p>
    <w:p w:rsidR="00FD7D82" w:rsidRPr="00FD7D82" w:rsidRDefault="00FD7D82" w:rsidP="00FD7D82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FD7D82">
        <w:rPr>
          <w:sz w:val="28"/>
          <w:szCs w:val="28"/>
        </w:rPr>
        <w:t>V «Организационные мероприятия по обеспечению безопасного проведения работ в электроустановках»</w:t>
      </w:r>
      <w:r w:rsidR="004E2EA4">
        <w:rPr>
          <w:sz w:val="28"/>
          <w:szCs w:val="28"/>
        </w:rPr>
        <w:t>;</w:t>
      </w:r>
    </w:p>
    <w:p w:rsidR="00FD7D82" w:rsidRPr="00FD7D82" w:rsidRDefault="00FD7D82" w:rsidP="00FD7D82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 w:rsidRPr="00FD7D82">
        <w:rPr>
          <w:sz w:val="28"/>
          <w:szCs w:val="28"/>
        </w:rPr>
        <w:t>X «Охрана труда при подготовке рабочего места и первичном допуске бригады к работе в электроустановках по наряду-допуску и распоряжению».</w:t>
      </w:r>
    </w:p>
    <w:p w:rsidR="00FD7D82" w:rsidRPr="00FD7D82" w:rsidRDefault="001911EE" w:rsidP="001911EE">
      <w:pPr>
        <w:tabs>
          <w:tab w:val="left" w:pos="0"/>
          <w:tab w:val="left" w:pos="709"/>
          <w:tab w:val="left" w:pos="851"/>
          <w:tab w:val="left" w:pos="1418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Для работников </w:t>
      </w:r>
      <w:r w:rsidR="00FD7D82" w:rsidRPr="00FD7D82">
        <w:rPr>
          <w:sz w:val="28"/>
          <w:szCs w:val="28"/>
        </w:rPr>
        <w:t xml:space="preserve">электросетевых организаций (обслуживающих организаций) </w:t>
      </w:r>
      <w:r w:rsidR="0036729C">
        <w:rPr>
          <w:sz w:val="28"/>
          <w:szCs w:val="28"/>
        </w:rPr>
        <w:t>-</w:t>
      </w:r>
      <w:r w:rsidR="00FD7D82" w:rsidRPr="00FD7D82">
        <w:rPr>
          <w:sz w:val="28"/>
          <w:szCs w:val="28"/>
        </w:rPr>
        <w:t xml:space="preserve"> углубленное изучение разделов III «Охрана труда при осмотрах, оперативном обслуживании и технологическом управлении электроустановок» и XI «Надзор за бригадой. Изменения состава бригады при проведении работ </w:t>
      </w:r>
      <w:r w:rsidR="00A946B1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>в электроустановках»,</w:t>
      </w:r>
      <w:r>
        <w:rPr>
          <w:sz w:val="28"/>
          <w:szCs w:val="28"/>
        </w:rPr>
        <w:t xml:space="preserve"> а также </w:t>
      </w:r>
      <w:r w:rsidR="00FD7D82" w:rsidRPr="00FD7D82">
        <w:rPr>
          <w:sz w:val="28"/>
          <w:szCs w:val="28"/>
        </w:rPr>
        <w:t>организаций потребителей электрической энерг</w:t>
      </w:r>
      <w:r w:rsidR="00A946B1">
        <w:rPr>
          <w:sz w:val="28"/>
          <w:szCs w:val="28"/>
        </w:rPr>
        <w:t>ии (обслуживающих организаций) -</w:t>
      </w:r>
      <w:r w:rsidR="00FD7D82" w:rsidRPr="00FD7D82">
        <w:rPr>
          <w:sz w:val="28"/>
          <w:szCs w:val="28"/>
        </w:rPr>
        <w:t xml:space="preserve"> углубленное изучение раздела </w:t>
      </w:r>
      <w:r w:rsidR="00AF5204">
        <w:rPr>
          <w:sz w:val="28"/>
          <w:szCs w:val="28"/>
        </w:rPr>
        <w:br/>
      </w:r>
      <w:r w:rsidR="00FD7D82" w:rsidRPr="00FD7D82">
        <w:rPr>
          <w:sz w:val="28"/>
          <w:szCs w:val="28"/>
        </w:rPr>
        <w:t>XVI «Охрана труда при выполнении технических мероприятий, обеспечивающих безопасность работ в электроустановках».</w:t>
      </w:r>
    </w:p>
    <w:p w:rsidR="0015259B" w:rsidRPr="0015259B" w:rsidRDefault="004E2EA4" w:rsidP="00FD7D82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3.4</w:t>
      </w:r>
      <w:proofErr w:type="gramStart"/>
      <w:r>
        <w:rPr>
          <w:sz w:val="28"/>
          <w:szCs w:val="28"/>
        </w:rPr>
        <w:t xml:space="preserve"> </w:t>
      </w:r>
      <w:r w:rsidR="009F4D97">
        <w:rPr>
          <w:sz w:val="28"/>
          <w:szCs w:val="28"/>
        </w:rPr>
        <w:t>С</w:t>
      </w:r>
      <w:proofErr w:type="gramEnd"/>
      <w:r w:rsidR="0015259B">
        <w:rPr>
          <w:sz w:val="28"/>
          <w:szCs w:val="28"/>
        </w:rPr>
        <w:t xml:space="preserve"> целью</w:t>
      </w:r>
      <w:r w:rsidR="0015259B" w:rsidRPr="0015259B">
        <w:rPr>
          <w:sz w:val="28"/>
          <w:szCs w:val="28"/>
        </w:rPr>
        <w:t xml:space="preserve"> снижения риска производственного травматизма в течение полугода после завершения обучения контролировать уровень знаний </w:t>
      </w:r>
      <w:r w:rsidR="001911EE">
        <w:rPr>
          <w:sz w:val="28"/>
          <w:szCs w:val="28"/>
        </w:rPr>
        <w:br/>
      </w:r>
      <w:r w:rsidR="0015259B" w:rsidRPr="0015259B">
        <w:rPr>
          <w:sz w:val="28"/>
          <w:szCs w:val="28"/>
        </w:rPr>
        <w:t>по охране труда и способность работников применять безопасные методы труда. В связи с этим рекомендуется организовать мониторинг усвоенного материала через три месяца после завершения обучения, уделяя особое внимание разделам ПОТЭЭ, где ошибки встречаются чаще всего.</w:t>
      </w:r>
    </w:p>
    <w:p w:rsidR="00390FA7" w:rsidRDefault="004E2EA4" w:rsidP="00390FA7">
      <w:pPr>
        <w:pStyle w:val="ad"/>
        <w:tabs>
          <w:tab w:val="left" w:pos="0"/>
        </w:tabs>
        <w:spacing w:line="360" w:lineRule="auto"/>
        <w:ind w:left="0"/>
        <w:rPr>
          <w:sz w:val="28"/>
          <w:szCs w:val="28"/>
        </w:rPr>
      </w:pPr>
      <w:r w:rsidRPr="00AE4944">
        <w:rPr>
          <w:sz w:val="28"/>
          <w:szCs w:val="28"/>
        </w:rPr>
        <w:t>3.5</w:t>
      </w:r>
      <w:r w:rsidRPr="009329D9">
        <w:rPr>
          <w:sz w:val="28"/>
          <w:szCs w:val="28"/>
        </w:rPr>
        <w:t xml:space="preserve"> </w:t>
      </w:r>
      <w:r w:rsidR="00D53FA9" w:rsidRPr="00D53FA9">
        <w:rPr>
          <w:sz w:val="28"/>
          <w:szCs w:val="28"/>
        </w:rPr>
        <w:t xml:space="preserve">Внедрить в программы обучения персонала задания, направленные </w:t>
      </w:r>
      <w:r w:rsidR="00D53FA9">
        <w:rPr>
          <w:sz w:val="28"/>
          <w:szCs w:val="28"/>
        </w:rPr>
        <w:br/>
      </w:r>
      <w:r w:rsidR="00D53FA9" w:rsidRPr="00D53FA9">
        <w:rPr>
          <w:sz w:val="28"/>
          <w:szCs w:val="28"/>
        </w:rPr>
        <w:t>на развитие навыков безопасного поведения и предотвращение наиболее распространенных нарушений, таких как: приближение к токоведущим частям, работа без допуска, нарушение границ рабочего места и объема выполняемых работ, отсутствие контроля за бригадой.</w:t>
      </w:r>
    </w:p>
    <w:sectPr w:rsidR="00390FA7" w:rsidSect="00AF3F6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567" w:right="849" w:bottom="567" w:left="1418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21" w:rsidRDefault="00680E21">
      <w:r>
        <w:separator/>
      </w:r>
    </w:p>
  </w:endnote>
  <w:endnote w:type="continuationSeparator" w:id="0">
    <w:p w:rsidR="00680E21" w:rsidRDefault="0068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461203"/>
      <w:docPartObj>
        <w:docPartGallery w:val="Page Numbers (Bottom of Page)"/>
        <w:docPartUnique/>
      </w:docPartObj>
    </w:sdtPr>
    <w:sdtEndPr/>
    <w:sdtContent>
      <w:p w:rsidR="00332F14" w:rsidRDefault="00332F14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149">
          <w:rPr>
            <w:noProof/>
          </w:rPr>
          <w:t>2</w:t>
        </w:r>
        <w:r>
          <w:fldChar w:fldCharType="end"/>
        </w:r>
      </w:p>
    </w:sdtContent>
  </w:sdt>
  <w:p w:rsidR="00332F14" w:rsidRDefault="00332F14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B41" w:rsidRDefault="0032078A" w:rsidP="0032078A">
    <w:pPr>
      <w:pStyle w:val="af0"/>
      <w:ind w:firstLine="0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21" w:rsidRDefault="00680E21">
      <w:r>
        <w:separator/>
      </w:r>
    </w:p>
  </w:footnote>
  <w:footnote w:type="continuationSeparator" w:id="0">
    <w:p w:rsidR="00680E21" w:rsidRDefault="00680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06C" w:rsidRDefault="00C670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706C" w:rsidRDefault="00C6706C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F14" w:rsidRDefault="00332F14" w:rsidP="00332F14">
    <w:pPr>
      <w:pStyle w:val="a6"/>
      <w:framePr w:wrap="around" w:vAnchor="text" w:hAnchor="margin" w:xAlign="center" w:y="1"/>
      <w:ind w:firstLine="0"/>
      <w:rPr>
        <w:rStyle w:val="a7"/>
      </w:rPr>
    </w:pPr>
  </w:p>
  <w:p w:rsidR="00C6706C" w:rsidRDefault="00C6706C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720D"/>
    <w:multiLevelType w:val="hybridMultilevel"/>
    <w:tmpl w:val="62C8EE1C"/>
    <w:lvl w:ilvl="0" w:tplc="6AF6CD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231422"/>
    <w:multiLevelType w:val="multilevel"/>
    <w:tmpl w:val="8648F450"/>
    <w:lvl w:ilvl="0">
      <w:numFmt w:val="decimal"/>
      <w:pStyle w:val="4"/>
      <w:lvlText w:val="%1"/>
      <w:lvlJc w:val="left"/>
      <w:pPr>
        <w:tabs>
          <w:tab w:val="num" w:pos="502"/>
        </w:tabs>
        <w:ind w:left="425" w:hanging="28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010D3C"/>
    <w:multiLevelType w:val="hybridMultilevel"/>
    <w:tmpl w:val="467ECF0C"/>
    <w:lvl w:ilvl="0" w:tplc="D5D258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67443"/>
    <w:multiLevelType w:val="hybridMultilevel"/>
    <w:tmpl w:val="B0368C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37013"/>
    <w:multiLevelType w:val="multilevel"/>
    <w:tmpl w:val="92AA2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5384" w:hanging="705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1C4B2F6D"/>
    <w:multiLevelType w:val="hybridMultilevel"/>
    <w:tmpl w:val="5BA8B412"/>
    <w:lvl w:ilvl="0" w:tplc="9A8EC34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>
    <w:nsid w:val="2D2646B9"/>
    <w:multiLevelType w:val="hybridMultilevel"/>
    <w:tmpl w:val="BCA815F8"/>
    <w:lvl w:ilvl="0" w:tplc="29945686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4778A5"/>
    <w:multiLevelType w:val="hybridMultilevel"/>
    <w:tmpl w:val="4AE0F30E"/>
    <w:lvl w:ilvl="0" w:tplc="7C262B1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8">
    <w:nsid w:val="39105BC1"/>
    <w:multiLevelType w:val="hybridMultilevel"/>
    <w:tmpl w:val="4EFEC62C"/>
    <w:lvl w:ilvl="0" w:tplc="3B2EDAA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D4E1A"/>
    <w:multiLevelType w:val="hybridMultilevel"/>
    <w:tmpl w:val="007CE1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F1F1A52"/>
    <w:multiLevelType w:val="multilevel"/>
    <w:tmpl w:val="1A823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42B2CF5"/>
    <w:multiLevelType w:val="hybridMultilevel"/>
    <w:tmpl w:val="F42CED46"/>
    <w:lvl w:ilvl="0" w:tplc="DFFED5E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1E20B9"/>
    <w:multiLevelType w:val="hybridMultilevel"/>
    <w:tmpl w:val="2FE2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0A4F52"/>
    <w:multiLevelType w:val="hybridMultilevel"/>
    <w:tmpl w:val="889C6742"/>
    <w:lvl w:ilvl="0" w:tplc="6AF6CD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90C784E"/>
    <w:multiLevelType w:val="hybridMultilevel"/>
    <w:tmpl w:val="1B18E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0271BB"/>
    <w:multiLevelType w:val="hybridMultilevel"/>
    <w:tmpl w:val="C3B81BFE"/>
    <w:lvl w:ilvl="0" w:tplc="34749D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5837A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BA00707"/>
    <w:multiLevelType w:val="hybridMultilevel"/>
    <w:tmpl w:val="90F2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56462"/>
    <w:multiLevelType w:val="hybridMultilevel"/>
    <w:tmpl w:val="09D0C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0"/>
  </w:num>
  <w:num w:numId="4">
    <w:abstractNumId w:val="17"/>
  </w:num>
  <w:num w:numId="5">
    <w:abstractNumId w:val="9"/>
  </w:num>
  <w:num w:numId="6">
    <w:abstractNumId w:val="2"/>
  </w:num>
  <w:num w:numId="7">
    <w:abstractNumId w:val="11"/>
  </w:num>
  <w:num w:numId="8">
    <w:abstractNumId w:val="3"/>
  </w:num>
  <w:num w:numId="9">
    <w:abstractNumId w:val="5"/>
  </w:num>
  <w:num w:numId="10">
    <w:abstractNumId w:val="7"/>
  </w:num>
  <w:num w:numId="11">
    <w:abstractNumId w:val="18"/>
  </w:num>
  <w:num w:numId="12">
    <w:abstractNumId w:val="14"/>
  </w:num>
  <w:num w:numId="13">
    <w:abstractNumId w:val="6"/>
  </w:num>
  <w:num w:numId="14">
    <w:abstractNumId w:val="12"/>
  </w:num>
  <w:num w:numId="15">
    <w:abstractNumId w:val="4"/>
  </w:num>
  <w:num w:numId="1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5"/>
  </w:num>
  <w:num w:numId="19">
    <w:abstractNumId w:val="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357"/>
  <w:drawingGridHorizontalSpacing w:val="28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2C"/>
    <w:rsid w:val="00000412"/>
    <w:rsid w:val="00000782"/>
    <w:rsid w:val="00003B4D"/>
    <w:rsid w:val="000052E2"/>
    <w:rsid w:val="000054A3"/>
    <w:rsid w:val="00007149"/>
    <w:rsid w:val="00010EE4"/>
    <w:rsid w:val="00011392"/>
    <w:rsid w:val="000122D8"/>
    <w:rsid w:val="000139C1"/>
    <w:rsid w:val="00013DA6"/>
    <w:rsid w:val="00015387"/>
    <w:rsid w:val="000168E0"/>
    <w:rsid w:val="00016952"/>
    <w:rsid w:val="00017EAA"/>
    <w:rsid w:val="00020DD1"/>
    <w:rsid w:val="00021A80"/>
    <w:rsid w:val="00023196"/>
    <w:rsid w:val="000232FB"/>
    <w:rsid w:val="0002396E"/>
    <w:rsid w:val="00023EDF"/>
    <w:rsid w:val="00024CB6"/>
    <w:rsid w:val="0002507D"/>
    <w:rsid w:val="00025BE6"/>
    <w:rsid w:val="00025D20"/>
    <w:rsid w:val="00026405"/>
    <w:rsid w:val="00027CCD"/>
    <w:rsid w:val="00027FF4"/>
    <w:rsid w:val="000315D6"/>
    <w:rsid w:val="00032535"/>
    <w:rsid w:val="00034EF9"/>
    <w:rsid w:val="000354F6"/>
    <w:rsid w:val="00035956"/>
    <w:rsid w:val="000404E1"/>
    <w:rsid w:val="00040CF0"/>
    <w:rsid w:val="00040E06"/>
    <w:rsid w:val="000413CD"/>
    <w:rsid w:val="000418BB"/>
    <w:rsid w:val="00041E76"/>
    <w:rsid w:val="00043A33"/>
    <w:rsid w:val="00044238"/>
    <w:rsid w:val="00046326"/>
    <w:rsid w:val="00051451"/>
    <w:rsid w:val="00051CB6"/>
    <w:rsid w:val="000532F8"/>
    <w:rsid w:val="000537D0"/>
    <w:rsid w:val="00054EAB"/>
    <w:rsid w:val="00055EF5"/>
    <w:rsid w:val="00056782"/>
    <w:rsid w:val="0005693B"/>
    <w:rsid w:val="00060161"/>
    <w:rsid w:val="00060F50"/>
    <w:rsid w:val="0006195F"/>
    <w:rsid w:val="00061A4D"/>
    <w:rsid w:val="00062DC1"/>
    <w:rsid w:val="00063F6D"/>
    <w:rsid w:val="000640D7"/>
    <w:rsid w:val="00064501"/>
    <w:rsid w:val="00065181"/>
    <w:rsid w:val="00065195"/>
    <w:rsid w:val="00065ADC"/>
    <w:rsid w:val="0006610F"/>
    <w:rsid w:val="00067C96"/>
    <w:rsid w:val="00067D4C"/>
    <w:rsid w:val="00070A8B"/>
    <w:rsid w:val="00070B1B"/>
    <w:rsid w:val="00070C79"/>
    <w:rsid w:val="00072142"/>
    <w:rsid w:val="00073BC4"/>
    <w:rsid w:val="0007426A"/>
    <w:rsid w:val="00074371"/>
    <w:rsid w:val="00074FFE"/>
    <w:rsid w:val="000754B3"/>
    <w:rsid w:val="0007698A"/>
    <w:rsid w:val="00076BD1"/>
    <w:rsid w:val="00082D0F"/>
    <w:rsid w:val="000830C2"/>
    <w:rsid w:val="00084A20"/>
    <w:rsid w:val="00087473"/>
    <w:rsid w:val="00091076"/>
    <w:rsid w:val="000918CF"/>
    <w:rsid w:val="000919CE"/>
    <w:rsid w:val="00091A85"/>
    <w:rsid w:val="00092580"/>
    <w:rsid w:val="00092A73"/>
    <w:rsid w:val="00092EF6"/>
    <w:rsid w:val="00095E07"/>
    <w:rsid w:val="000A0B0B"/>
    <w:rsid w:val="000A1BFE"/>
    <w:rsid w:val="000A1F3F"/>
    <w:rsid w:val="000A22FD"/>
    <w:rsid w:val="000A2703"/>
    <w:rsid w:val="000A3290"/>
    <w:rsid w:val="000A4905"/>
    <w:rsid w:val="000A5C77"/>
    <w:rsid w:val="000A6006"/>
    <w:rsid w:val="000A6FA3"/>
    <w:rsid w:val="000B18D0"/>
    <w:rsid w:val="000B3486"/>
    <w:rsid w:val="000B45AE"/>
    <w:rsid w:val="000B4FC2"/>
    <w:rsid w:val="000B736F"/>
    <w:rsid w:val="000B7891"/>
    <w:rsid w:val="000C0C3E"/>
    <w:rsid w:val="000C17A1"/>
    <w:rsid w:val="000C17A2"/>
    <w:rsid w:val="000C3748"/>
    <w:rsid w:val="000C39B6"/>
    <w:rsid w:val="000C3D6D"/>
    <w:rsid w:val="000C4E6D"/>
    <w:rsid w:val="000C576F"/>
    <w:rsid w:val="000C79F3"/>
    <w:rsid w:val="000D077D"/>
    <w:rsid w:val="000D29E6"/>
    <w:rsid w:val="000D2B1D"/>
    <w:rsid w:val="000D3725"/>
    <w:rsid w:val="000D3B47"/>
    <w:rsid w:val="000D5E8C"/>
    <w:rsid w:val="000D709D"/>
    <w:rsid w:val="000D777F"/>
    <w:rsid w:val="000E1913"/>
    <w:rsid w:val="000E1E76"/>
    <w:rsid w:val="000E381D"/>
    <w:rsid w:val="000E3D01"/>
    <w:rsid w:val="000E4D36"/>
    <w:rsid w:val="000E63C3"/>
    <w:rsid w:val="000E6574"/>
    <w:rsid w:val="000E6E91"/>
    <w:rsid w:val="000E74FC"/>
    <w:rsid w:val="000E76C6"/>
    <w:rsid w:val="000E7DE1"/>
    <w:rsid w:val="000F2E9C"/>
    <w:rsid w:val="000F633A"/>
    <w:rsid w:val="000F6D5C"/>
    <w:rsid w:val="000F7455"/>
    <w:rsid w:val="000F7E65"/>
    <w:rsid w:val="001000F5"/>
    <w:rsid w:val="001009AF"/>
    <w:rsid w:val="001012A3"/>
    <w:rsid w:val="00101B7E"/>
    <w:rsid w:val="00102D3A"/>
    <w:rsid w:val="00102EB8"/>
    <w:rsid w:val="00104763"/>
    <w:rsid w:val="00104DE0"/>
    <w:rsid w:val="00104EDD"/>
    <w:rsid w:val="00106A93"/>
    <w:rsid w:val="00106C9A"/>
    <w:rsid w:val="00106C9B"/>
    <w:rsid w:val="00107BA0"/>
    <w:rsid w:val="0011084C"/>
    <w:rsid w:val="00111432"/>
    <w:rsid w:val="0011238C"/>
    <w:rsid w:val="001128B4"/>
    <w:rsid w:val="00112F92"/>
    <w:rsid w:val="0011355A"/>
    <w:rsid w:val="0011387F"/>
    <w:rsid w:val="00115E34"/>
    <w:rsid w:val="00116124"/>
    <w:rsid w:val="00116827"/>
    <w:rsid w:val="00120FB5"/>
    <w:rsid w:val="001212C8"/>
    <w:rsid w:val="0012181A"/>
    <w:rsid w:val="00121B64"/>
    <w:rsid w:val="00121BF7"/>
    <w:rsid w:val="00121E7C"/>
    <w:rsid w:val="00122FCB"/>
    <w:rsid w:val="00122FFE"/>
    <w:rsid w:val="00126489"/>
    <w:rsid w:val="001270C5"/>
    <w:rsid w:val="00127BF8"/>
    <w:rsid w:val="001300F3"/>
    <w:rsid w:val="001302B6"/>
    <w:rsid w:val="00131CFF"/>
    <w:rsid w:val="00131F89"/>
    <w:rsid w:val="0013332B"/>
    <w:rsid w:val="00134110"/>
    <w:rsid w:val="00136CF3"/>
    <w:rsid w:val="001375F4"/>
    <w:rsid w:val="00137CEF"/>
    <w:rsid w:val="0014001A"/>
    <w:rsid w:val="001406CF"/>
    <w:rsid w:val="00142531"/>
    <w:rsid w:val="0014286D"/>
    <w:rsid w:val="00142D13"/>
    <w:rsid w:val="0014350B"/>
    <w:rsid w:val="0014429F"/>
    <w:rsid w:val="001446EC"/>
    <w:rsid w:val="00144E7F"/>
    <w:rsid w:val="00146600"/>
    <w:rsid w:val="001466B9"/>
    <w:rsid w:val="001469A2"/>
    <w:rsid w:val="00146D87"/>
    <w:rsid w:val="00146DA5"/>
    <w:rsid w:val="001470B3"/>
    <w:rsid w:val="0014732F"/>
    <w:rsid w:val="001473F4"/>
    <w:rsid w:val="0014741C"/>
    <w:rsid w:val="0015104F"/>
    <w:rsid w:val="0015128C"/>
    <w:rsid w:val="001524A3"/>
    <w:rsid w:val="0015259B"/>
    <w:rsid w:val="001529BE"/>
    <w:rsid w:val="001535F1"/>
    <w:rsid w:val="0015389C"/>
    <w:rsid w:val="001560F7"/>
    <w:rsid w:val="001578B2"/>
    <w:rsid w:val="00157E5E"/>
    <w:rsid w:val="00160F5E"/>
    <w:rsid w:val="00162F2C"/>
    <w:rsid w:val="001634C3"/>
    <w:rsid w:val="00163DD9"/>
    <w:rsid w:val="00163E04"/>
    <w:rsid w:val="001641D0"/>
    <w:rsid w:val="001646D8"/>
    <w:rsid w:val="00164D88"/>
    <w:rsid w:val="00164F8A"/>
    <w:rsid w:val="00165EF5"/>
    <w:rsid w:val="00172EE7"/>
    <w:rsid w:val="0017663F"/>
    <w:rsid w:val="00177691"/>
    <w:rsid w:val="00177C3D"/>
    <w:rsid w:val="001810E2"/>
    <w:rsid w:val="001812C9"/>
    <w:rsid w:val="00181638"/>
    <w:rsid w:val="00181EDA"/>
    <w:rsid w:val="001827A2"/>
    <w:rsid w:val="00182BD1"/>
    <w:rsid w:val="001831EF"/>
    <w:rsid w:val="00184F76"/>
    <w:rsid w:val="00186034"/>
    <w:rsid w:val="001908A0"/>
    <w:rsid w:val="001908C9"/>
    <w:rsid w:val="001911EE"/>
    <w:rsid w:val="00191544"/>
    <w:rsid w:val="00191892"/>
    <w:rsid w:val="00191CB6"/>
    <w:rsid w:val="001943B7"/>
    <w:rsid w:val="00194B81"/>
    <w:rsid w:val="0019654A"/>
    <w:rsid w:val="00196632"/>
    <w:rsid w:val="0019795F"/>
    <w:rsid w:val="001A0166"/>
    <w:rsid w:val="001A032C"/>
    <w:rsid w:val="001A0EA8"/>
    <w:rsid w:val="001A19E3"/>
    <w:rsid w:val="001A2089"/>
    <w:rsid w:val="001A20D3"/>
    <w:rsid w:val="001A21C5"/>
    <w:rsid w:val="001A25CB"/>
    <w:rsid w:val="001A2CA5"/>
    <w:rsid w:val="001A494E"/>
    <w:rsid w:val="001A502B"/>
    <w:rsid w:val="001A5E0B"/>
    <w:rsid w:val="001A6146"/>
    <w:rsid w:val="001A6571"/>
    <w:rsid w:val="001A660B"/>
    <w:rsid w:val="001B0F9D"/>
    <w:rsid w:val="001B101E"/>
    <w:rsid w:val="001B17F2"/>
    <w:rsid w:val="001B1969"/>
    <w:rsid w:val="001B1E9B"/>
    <w:rsid w:val="001B40B5"/>
    <w:rsid w:val="001B42B0"/>
    <w:rsid w:val="001B474E"/>
    <w:rsid w:val="001B4C94"/>
    <w:rsid w:val="001B6058"/>
    <w:rsid w:val="001B71BC"/>
    <w:rsid w:val="001B7CE4"/>
    <w:rsid w:val="001C06FE"/>
    <w:rsid w:val="001C245E"/>
    <w:rsid w:val="001C308D"/>
    <w:rsid w:val="001C3B35"/>
    <w:rsid w:val="001C6F53"/>
    <w:rsid w:val="001C7758"/>
    <w:rsid w:val="001C7A3E"/>
    <w:rsid w:val="001D050A"/>
    <w:rsid w:val="001D1E97"/>
    <w:rsid w:val="001D34CD"/>
    <w:rsid w:val="001D4255"/>
    <w:rsid w:val="001D4B7E"/>
    <w:rsid w:val="001D4DAB"/>
    <w:rsid w:val="001E2DE3"/>
    <w:rsid w:val="001E4A5B"/>
    <w:rsid w:val="001E4B30"/>
    <w:rsid w:val="001E4D45"/>
    <w:rsid w:val="001E5705"/>
    <w:rsid w:val="001E68FF"/>
    <w:rsid w:val="001E7294"/>
    <w:rsid w:val="001F07BB"/>
    <w:rsid w:val="001F0880"/>
    <w:rsid w:val="001F0883"/>
    <w:rsid w:val="001F0DB3"/>
    <w:rsid w:val="001F2544"/>
    <w:rsid w:val="001F4ED8"/>
    <w:rsid w:val="001F514F"/>
    <w:rsid w:val="001F603C"/>
    <w:rsid w:val="001F68CE"/>
    <w:rsid w:val="001F762F"/>
    <w:rsid w:val="0020141F"/>
    <w:rsid w:val="0020402C"/>
    <w:rsid w:val="0020551D"/>
    <w:rsid w:val="00205F78"/>
    <w:rsid w:val="002064BD"/>
    <w:rsid w:val="00206EC6"/>
    <w:rsid w:val="00207481"/>
    <w:rsid w:val="00207614"/>
    <w:rsid w:val="00207B0B"/>
    <w:rsid w:val="00207D67"/>
    <w:rsid w:val="002103E9"/>
    <w:rsid w:val="0021047C"/>
    <w:rsid w:val="00213018"/>
    <w:rsid w:val="0021321B"/>
    <w:rsid w:val="002135D7"/>
    <w:rsid w:val="00215000"/>
    <w:rsid w:val="0021602E"/>
    <w:rsid w:val="0021625D"/>
    <w:rsid w:val="00217327"/>
    <w:rsid w:val="0021732C"/>
    <w:rsid w:val="00222646"/>
    <w:rsid w:val="0022284F"/>
    <w:rsid w:val="00223D5A"/>
    <w:rsid w:val="00224AF1"/>
    <w:rsid w:val="00224B70"/>
    <w:rsid w:val="00226B6F"/>
    <w:rsid w:val="00226CEC"/>
    <w:rsid w:val="00227FA6"/>
    <w:rsid w:val="002300F4"/>
    <w:rsid w:val="002303F2"/>
    <w:rsid w:val="00233B65"/>
    <w:rsid w:val="00234E7E"/>
    <w:rsid w:val="002354FA"/>
    <w:rsid w:val="00240633"/>
    <w:rsid w:val="002406AE"/>
    <w:rsid w:val="0024361C"/>
    <w:rsid w:val="0024398E"/>
    <w:rsid w:val="00243A54"/>
    <w:rsid w:val="00244B4B"/>
    <w:rsid w:val="002454F9"/>
    <w:rsid w:val="00245EEB"/>
    <w:rsid w:val="00247884"/>
    <w:rsid w:val="00253D67"/>
    <w:rsid w:val="00253F2E"/>
    <w:rsid w:val="00254546"/>
    <w:rsid w:val="002549EE"/>
    <w:rsid w:val="00255A71"/>
    <w:rsid w:val="002563EF"/>
    <w:rsid w:val="00256600"/>
    <w:rsid w:val="002638A8"/>
    <w:rsid w:val="00263CB7"/>
    <w:rsid w:val="00264AE8"/>
    <w:rsid w:val="00264F19"/>
    <w:rsid w:val="00265180"/>
    <w:rsid w:val="002655A8"/>
    <w:rsid w:val="00271091"/>
    <w:rsid w:val="0027205C"/>
    <w:rsid w:val="00274980"/>
    <w:rsid w:val="00275086"/>
    <w:rsid w:val="0027566C"/>
    <w:rsid w:val="00275A22"/>
    <w:rsid w:val="00276858"/>
    <w:rsid w:val="00277F13"/>
    <w:rsid w:val="002811C2"/>
    <w:rsid w:val="002811F9"/>
    <w:rsid w:val="00281275"/>
    <w:rsid w:val="00283A9E"/>
    <w:rsid w:val="00286D9D"/>
    <w:rsid w:val="002905E2"/>
    <w:rsid w:val="002909CD"/>
    <w:rsid w:val="0029196C"/>
    <w:rsid w:val="00293B2B"/>
    <w:rsid w:val="00294454"/>
    <w:rsid w:val="002968A7"/>
    <w:rsid w:val="00297023"/>
    <w:rsid w:val="002A024C"/>
    <w:rsid w:val="002A210F"/>
    <w:rsid w:val="002A46AB"/>
    <w:rsid w:val="002A5929"/>
    <w:rsid w:val="002A5D51"/>
    <w:rsid w:val="002A5E1D"/>
    <w:rsid w:val="002A717E"/>
    <w:rsid w:val="002A7387"/>
    <w:rsid w:val="002B0B57"/>
    <w:rsid w:val="002B3055"/>
    <w:rsid w:val="002B3F10"/>
    <w:rsid w:val="002B428B"/>
    <w:rsid w:val="002B4A29"/>
    <w:rsid w:val="002B6A0F"/>
    <w:rsid w:val="002B6F00"/>
    <w:rsid w:val="002B7324"/>
    <w:rsid w:val="002B74DA"/>
    <w:rsid w:val="002B7776"/>
    <w:rsid w:val="002C1C95"/>
    <w:rsid w:val="002C1ECD"/>
    <w:rsid w:val="002C202D"/>
    <w:rsid w:val="002C2389"/>
    <w:rsid w:val="002C2645"/>
    <w:rsid w:val="002C3AA2"/>
    <w:rsid w:val="002C7185"/>
    <w:rsid w:val="002D0277"/>
    <w:rsid w:val="002D0696"/>
    <w:rsid w:val="002D097D"/>
    <w:rsid w:val="002D1BD2"/>
    <w:rsid w:val="002D1F38"/>
    <w:rsid w:val="002D399C"/>
    <w:rsid w:val="002D3FFD"/>
    <w:rsid w:val="002D411A"/>
    <w:rsid w:val="002D5325"/>
    <w:rsid w:val="002D5CF9"/>
    <w:rsid w:val="002D7361"/>
    <w:rsid w:val="002E1283"/>
    <w:rsid w:val="002E153C"/>
    <w:rsid w:val="002E167B"/>
    <w:rsid w:val="002E247D"/>
    <w:rsid w:val="002E3A01"/>
    <w:rsid w:val="002E4CDF"/>
    <w:rsid w:val="002E4FE3"/>
    <w:rsid w:val="002E5715"/>
    <w:rsid w:val="002E59F4"/>
    <w:rsid w:val="002E5C2D"/>
    <w:rsid w:val="002E66D7"/>
    <w:rsid w:val="002E6E12"/>
    <w:rsid w:val="002E7F57"/>
    <w:rsid w:val="002F27D1"/>
    <w:rsid w:val="002F2CA6"/>
    <w:rsid w:val="002F3AB5"/>
    <w:rsid w:val="002F47A1"/>
    <w:rsid w:val="002F5C27"/>
    <w:rsid w:val="002F6C1C"/>
    <w:rsid w:val="00300960"/>
    <w:rsid w:val="0030168C"/>
    <w:rsid w:val="00302EB9"/>
    <w:rsid w:val="003035F6"/>
    <w:rsid w:val="00303889"/>
    <w:rsid w:val="0030427C"/>
    <w:rsid w:val="00305149"/>
    <w:rsid w:val="003054EA"/>
    <w:rsid w:val="00305944"/>
    <w:rsid w:val="0030606F"/>
    <w:rsid w:val="00307DE8"/>
    <w:rsid w:val="003116FD"/>
    <w:rsid w:val="003134B4"/>
    <w:rsid w:val="003135DB"/>
    <w:rsid w:val="0031746E"/>
    <w:rsid w:val="0032078A"/>
    <w:rsid w:val="003218B6"/>
    <w:rsid w:val="00322A7C"/>
    <w:rsid w:val="003248C2"/>
    <w:rsid w:val="00325834"/>
    <w:rsid w:val="00325CF9"/>
    <w:rsid w:val="0032695C"/>
    <w:rsid w:val="00327714"/>
    <w:rsid w:val="003278C1"/>
    <w:rsid w:val="0033086F"/>
    <w:rsid w:val="00332075"/>
    <w:rsid w:val="00332473"/>
    <w:rsid w:val="00332F14"/>
    <w:rsid w:val="0033307F"/>
    <w:rsid w:val="003336B6"/>
    <w:rsid w:val="003346FA"/>
    <w:rsid w:val="003370FA"/>
    <w:rsid w:val="0033744A"/>
    <w:rsid w:val="00340A79"/>
    <w:rsid w:val="00341802"/>
    <w:rsid w:val="003425C1"/>
    <w:rsid w:val="00343D3A"/>
    <w:rsid w:val="00343E8A"/>
    <w:rsid w:val="003449B7"/>
    <w:rsid w:val="00344C9D"/>
    <w:rsid w:val="0034506A"/>
    <w:rsid w:val="0034538B"/>
    <w:rsid w:val="00345834"/>
    <w:rsid w:val="00345B11"/>
    <w:rsid w:val="00346863"/>
    <w:rsid w:val="003474BA"/>
    <w:rsid w:val="003478C8"/>
    <w:rsid w:val="003508E3"/>
    <w:rsid w:val="00350C49"/>
    <w:rsid w:val="00351F07"/>
    <w:rsid w:val="00352DB1"/>
    <w:rsid w:val="00353009"/>
    <w:rsid w:val="00353316"/>
    <w:rsid w:val="00353533"/>
    <w:rsid w:val="00354B0B"/>
    <w:rsid w:val="00354D62"/>
    <w:rsid w:val="0035556B"/>
    <w:rsid w:val="003601A1"/>
    <w:rsid w:val="0036091A"/>
    <w:rsid w:val="0036243E"/>
    <w:rsid w:val="003633EB"/>
    <w:rsid w:val="0036519F"/>
    <w:rsid w:val="0036729C"/>
    <w:rsid w:val="003672D2"/>
    <w:rsid w:val="003711FA"/>
    <w:rsid w:val="00371739"/>
    <w:rsid w:val="00372D78"/>
    <w:rsid w:val="00373875"/>
    <w:rsid w:val="0037492A"/>
    <w:rsid w:val="00375404"/>
    <w:rsid w:val="003755E6"/>
    <w:rsid w:val="003802EF"/>
    <w:rsid w:val="003806D4"/>
    <w:rsid w:val="00380BF2"/>
    <w:rsid w:val="00382DA0"/>
    <w:rsid w:val="0038336E"/>
    <w:rsid w:val="00383378"/>
    <w:rsid w:val="003835E2"/>
    <w:rsid w:val="003842F7"/>
    <w:rsid w:val="00384CD0"/>
    <w:rsid w:val="003858AA"/>
    <w:rsid w:val="00385C6F"/>
    <w:rsid w:val="00386073"/>
    <w:rsid w:val="00387959"/>
    <w:rsid w:val="00390FA7"/>
    <w:rsid w:val="0039128D"/>
    <w:rsid w:val="00391D63"/>
    <w:rsid w:val="00392CE9"/>
    <w:rsid w:val="00393A14"/>
    <w:rsid w:val="00393B0A"/>
    <w:rsid w:val="00394DD4"/>
    <w:rsid w:val="003957AE"/>
    <w:rsid w:val="003A0CB7"/>
    <w:rsid w:val="003A0D6A"/>
    <w:rsid w:val="003A1C34"/>
    <w:rsid w:val="003A204B"/>
    <w:rsid w:val="003A25C7"/>
    <w:rsid w:val="003A27C4"/>
    <w:rsid w:val="003A3DD8"/>
    <w:rsid w:val="003A44A8"/>
    <w:rsid w:val="003A4A7E"/>
    <w:rsid w:val="003A5AEB"/>
    <w:rsid w:val="003A7B86"/>
    <w:rsid w:val="003B00BF"/>
    <w:rsid w:val="003B00E1"/>
    <w:rsid w:val="003B07FD"/>
    <w:rsid w:val="003B0B92"/>
    <w:rsid w:val="003B16AB"/>
    <w:rsid w:val="003B25F1"/>
    <w:rsid w:val="003B2C68"/>
    <w:rsid w:val="003B3FC8"/>
    <w:rsid w:val="003B5919"/>
    <w:rsid w:val="003B59BD"/>
    <w:rsid w:val="003B5BAC"/>
    <w:rsid w:val="003B7C70"/>
    <w:rsid w:val="003B7EB6"/>
    <w:rsid w:val="003C1B1F"/>
    <w:rsid w:val="003C1F21"/>
    <w:rsid w:val="003C6F55"/>
    <w:rsid w:val="003D0846"/>
    <w:rsid w:val="003D13E1"/>
    <w:rsid w:val="003D1C06"/>
    <w:rsid w:val="003D2FA9"/>
    <w:rsid w:val="003D46EE"/>
    <w:rsid w:val="003D4862"/>
    <w:rsid w:val="003D53FC"/>
    <w:rsid w:val="003D543E"/>
    <w:rsid w:val="003D5502"/>
    <w:rsid w:val="003D5EC6"/>
    <w:rsid w:val="003D5EFE"/>
    <w:rsid w:val="003D5F5D"/>
    <w:rsid w:val="003D72CD"/>
    <w:rsid w:val="003D766A"/>
    <w:rsid w:val="003E0352"/>
    <w:rsid w:val="003E1482"/>
    <w:rsid w:val="003E22EF"/>
    <w:rsid w:val="003E278B"/>
    <w:rsid w:val="003E2F24"/>
    <w:rsid w:val="003E5E03"/>
    <w:rsid w:val="003E6686"/>
    <w:rsid w:val="003F1351"/>
    <w:rsid w:val="003F39C3"/>
    <w:rsid w:val="003F4C31"/>
    <w:rsid w:val="003F5A32"/>
    <w:rsid w:val="003F627B"/>
    <w:rsid w:val="0040062E"/>
    <w:rsid w:val="004008F0"/>
    <w:rsid w:val="00402045"/>
    <w:rsid w:val="00403709"/>
    <w:rsid w:val="004037F9"/>
    <w:rsid w:val="004040DB"/>
    <w:rsid w:val="00404152"/>
    <w:rsid w:val="00404201"/>
    <w:rsid w:val="00404D1A"/>
    <w:rsid w:val="00405555"/>
    <w:rsid w:val="004061D1"/>
    <w:rsid w:val="00410A65"/>
    <w:rsid w:val="00411187"/>
    <w:rsid w:val="004126B5"/>
    <w:rsid w:val="00413B08"/>
    <w:rsid w:val="0041650F"/>
    <w:rsid w:val="00420A01"/>
    <w:rsid w:val="00422328"/>
    <w:rsid w:val="0042593F"/>
    <w:rsid w:val="004272CB"/>
    <w:rsid w:val="00427AB2"/>
    <w:rsid w:val="00427D0A"/>
    <w:rsid w:val="00427F5F"/>
    <w:rsid w:val="00427FF2"/>
    <w:rsid w:val="00430602"/>
    <w:rsid w:val="004320DA"/>
    <w:rsid w:val="00432806"/>
    <w:rsid w:val="0043373A"/>
    <w:rsid w:val="00434A78"/>
    <w:rsid w:val="00434DAC"/>
    <w:rsid w:val="004369C1"/>
    <w:rsid w:val="00436D83"/>
    <w:rsid w:val="00437163"/>
    <w:rsid w:val="004372B7"/>
    <w:rsid w:val="00437695"/>
    <w:rsid w:val="00440273"/>
    <w:rsid w:val="004408E9"/>
    <w:rsid w:val="00442112"/>
    <w:rsid w:val="00442CA0"/>
    <w:rsid w:val="0044321C"/>
    <w:rsid w:val="004433BB"/>
    <w:rsid w:val="00446714"/>
    <w:rsid w:val="00447B5F"/>
    <w:rsid w:val="00452BC0"/>
    <w:rsid w:val="00454149"/>
    <w:rsid w:val="00454632"/>
    <w:rsid w:val="00454639"/>
    <w:rsid w:val="0045483D"/>
    <w:rsid w:val="00454C3F"/>
    <w:rsid w:val="00455E5E"/>
    <w:rsid w:val="004565E7"/>
    <w:rsid w:val="00460788"/>
    <w:rsid w:val="004610FD"/>
    <w:rsid w:val="004616A9"/>
    <w:rsid w:val="004631B1"/>
    <w:rsid w:val="004634C2"/>
    <w:rsid w:val="00464F5B"/>
    <w:rsid w:val="00465029"/>
    <w:rsid w:val="00465E26"/>
    <w:rsid w:val="00465EE7"/>
    <w:rsid w:val="00466196"/>
    <w:rsid w:val="004669FE"/>
    <w:rsid w:val="00470B48"/>
    <w:rsid w:val="00471F4C"/>
    <w:rsid w:val="00472B6C"/>
    <w:rsid w:val="00473E93"/>
    <w:rsid w:val="00473FAA"/>
    <w:rsid w:val="0047490E"/>
    <w:rsid w:val="00475446"/>
    <w:rsid w:val="004766F3"/>
    <w:rsid w:val="00477B3A"/>
    <w:rsid w:val="0048012C"/>
    <w:rsid w:val="00482ECC"/>
    <w:rsid w:val="0048339D"/>
    <w:rsid w:val="0048494A"/>
    <w:rsid w:val="00485084"/>
    <w:rsid w:val="00486AB6"/>
    <w:rsid w:val="00487689"/>
    <w:rsid w:val="00490DDF"/>
    <w:rsid w:val="00491261"/>
    <w:rsid w:val="004925B0"/>
    <w:rsid w:val="004931F2"/>
    <w:rsid w:val="00494781"/>
    <w:rsid w:val="00495368"/>
    <w:rsid w:val="00496293"/>
    <w:rsid w:val="00496D80"/>
    <w:rsid w:val="00497490"/>
    <w:rsid w:val="004A06C0"/>
    <w:rsid w:val="004A19A7"/>
    <w:rsid w:val="004A213F"/>
    <w:rsid w:val="004A277B"/>
    <w:rsid w:val="004A2E0D"/>
    <w:rsid w:val="004A6906"/>
    <w:rsid w:val="004A6C2C"/>
    <w:rsid w:val="004A6C2F"/>
    <w:rsid w:val="004A6F3D"/>
    <w:rsid w:val="004A71A8"/>
    <w:rsid w:val="004A722B"/>
    <w:rsid w:val="004A744E"/>
    <w:rsid w:val="004B46CE"/>
    <w:rsid w:val="004B4A53"/>
    <w:rsid w:val="004B63CD"/>
    <w:rsid w:val="004C01C3"/>
    <w:rsid w:val="004C22B0"/>
    <w:rsid w:val="004C3095"/>
    <w:rsid w:val="004C4038"/>
    <w:rsid w:val="004C57B7"/>
    <w:rsid w:val="004C5E1B"/>
    <w:rsid w:val="004C5F38"/>
    <w:rsid w:val="004C651D"/>
    <w:rsid w:val="004C6DBB"/>
    <w:rsid w:val="004C7FA2"/>
    <w:rsid w:val="004D1A97"/>
    <w:rsid w:val="004D255A"/>
    <w:rsid w:val="004D26A0"/>
    <w:rsid w:val="004D3D85"/>
    <w:rsid w:val="004D45F2"/>
    <w:rsid w:val="004D545F"/>
    <w:rsid w:val="004D6071"/>
    <w:rsid w:val="004D7FEC"/>
    <w:rsid w:val="004E0260"/>
    <w:rsid w:val="004E09F3"/>
    <w:rsid w:val="004E1423"/>
    <w:rsid w:val="004E1D9B"/>
    <w:rsid w:val="004E2D62"/>
    <w:rsid w:val="004E2EA4"/>
    <w:rsid w:val="004E33AB"/>
    <w:rsid w:val="004E388F"/>
    <w:rsid w:val="004E43CD"/>
    <w:rsid w:val="004E4A35"/>
    <w:rsid w:val="004E4C0B"/>
    <w:rsid w:val="004E6C5D"/>
    <w:rsid w:val="004E7C2C"/>
    <w:rsid w:val="004F00F3"/>
    <w:rsid w:val="004F04F4"/>
    <w:rsid w:val="004F0E57"/>
    <w:rsid w:val="004F2A1E"/>
    <w:rsid w:val="004F3DC5"/>
    <w:rsid w:val="004F5671"/>
    <w:rsid w:val="004F5CFB"/>
    <w:rsid w:val="004F6413"/>
    <w:rsid w:val="00500B1F"/>
    <w:rsid w:val="00502F7F"/>
    <w:rsid w:val="00502FC1"/>
    <w:rsid w:val="00503036"/>
    <w:rsid w:val="0050352F"/>
    <w:rsid w:val="00503607"/>
    <w:rsid w:val="00504C06"/>
    <w:rsid w:val="005061D6"/>
    <w:rsid w:val="00506F13"/>
    <w:rsid w:val="005102DE"/>
    <w:rsid w:val="00513D5D"/>
    <w:rsid w:val="005142A5"/>
    <w:rsid w:val="00514CD4"/>
    <w:rsid w:val="00515498"/>
    <w:rsid w:val="00515CF8"/>
    <w:rsid w:val="00517075"/>
    <w:rsid w:val="00521065"/>
    <w:rsid w:val="00522519"/>
    <w:rsid w:val="0052251C"/>
    <w:rsid w:val="00522B20"/>
    <w:rsid w:val="00522D4C"/>
    <w:rsid w:val="00523562"/>
    <w:rsid w:val="00524C58"/>
    <w:rsid w:val="00525034"/>
    <w:rsid w:val="005255C4"/>
    <w:rsid w:val="00526C73"/>
    <w:rsid w:val="00526FCF"/>
    <w:rsid w:val="005275D6"/>
    <w:rsid w:val="00527D94"/>
    <w:rsid w:val="005311A4"/>
    <w:rsid w:val="00531224"/>
    <w:rsid w:val="00531C78"/>
    <w:rsid w:val="005331B8"/>
    <w:rsid w:val="00533B68"/>
    <w:rsid w:val="005358CD"/>
    <w:rsid w:val="00536B5D"/>
    <w:rsid w:val="00536C2C"/>
    <w:rsid w:val="00537403"/>
    <w:rsid w:val="00542850"/>
    <w:rsid w:val="0054361E"/>
    <w:rsid w:val="00544229"/>
    <w:rsid w:val="00544F74"/>
    <w:rsid w:val="0054561A"/>
    <w:rsid w:val="005467E5"/>
    <w:rsid w:val="00550AFB"/>
    <w:rsid w:val="005511A1"/>
    <w:rsid w:val="005511C3"/>
    <w:rsid w:val="0055121E"/>
    <w:rsid w:val="005516FF"/>
    <w:rsid w:val="0055194D"/>
    <w:rsid w:val="0055272D"/>
    <w:rsid w:val="00552DA0"/>
    <w:rsid w:val="005555DD"/>
    <w:rsid w:val="005559B8"/>
    <w:rsid w:val="00555AC3"/>
    <w:rsid w:val="00557BC9"/>
    <w:rsid w:val="0056102F"/>
    <w:rsid w:val="005626DE"/>
    <w:rsid w:val="00562F57"/>
    <w:rsid w:val="00563A18"/>
    <w:rsid w:val="00563A41"/>
    <w:rsid w:val="00563C2F"/>
    <w:rsid w:val="005739DD"/>
    <w:rsid w:val="00575DCF"/>
    <w:rsid w:val="0057733A"/>
    <w:rsid w:val="00583480"/>
    <w:rsid w:val="0058709A"/>
    <w:rsid w:val="0058789E"/>
    <w:rsid w:val="00587B41"/>
    <w:rsid w:val="005907B4"/>
    <w:rsid w:val="005917ED"/>
    <w:rsid w:val="0059187B"/>
    <w:rsid w:val="00592F06"/>
    <w:rsid w:val="00596779"/>
    <w:rsid w:val="005971A2"/>
    <w:rsid w:val="005A04A7"/>
    <w:rsid w:val="005A18D4"/>
    <w:rsid w:val="005A1DA8"/>
    <w:rsid w:val="005A4069"/>
    <w:rsid w:val="005A410A"/>
    <w:rsid w:val="005A4222"/>
    <w:rsid w:val="005A4933"/>
    <w:rsid w:val="005A5F9A"/>
    <w:rsid w:val="005A65CB"/>
    <w:rsid w:val="005A68C0"/>
    <w:rsid w:val="005A7E9D"/>
    <w:rsid w:val="005B108D"/>
    <w:rsid w:val="005B26A2"/>
    <w:rsid w:val="005B2781"/>
    <w:rsid w:val="005B2969"/>
    <w:rsid w:val="005B2CEF"/>
    <w:rsid w:val="005B31E9"/>
    <w:rsid w:val="005B48A1"/>
    <w:rsid w:val="005B7E02"/>
    <w:rsid w:val="005C04A5"/>
    <w:rsid w:val="005C1E0A"/>
    <w:rsid w:val="005C2E6F"/>
    <w:rsid w:val="005C31EE"/>
    <w:rsid w:val="005C457E"/>
    <w:rsid w:val="005C5307"/>
    <w:rsid w:val="005C5E84"/>
    <w:rsid w:val="005C6B29"/>
    <w:rsid w:val="005D3A4F"/>
    <w:rsid w:val="005D419A"/>
    <w:rsid w:val="005D481A"/>
    <w:rsid w:val="005D4B57"/>
    <w:rsid w:val="005D4E06"/>
    <w:rsid w:val="005D6559"/>
    <w:rsid w:val="005D6A18"/>
    <w:rsid w:val="005D6C4A"/>
    <w:rsid w:val="005D7116"/>
    <w:rsid w:val="005D7166"/>
    <w:rsid w:val="005E04F3"/>
    <w:rsid w:val="005E19EB"/>
    <w:rsid w:val="005E2AED"/>
    <w:rsid w:val="005E37BE"/>
    <w:rsid w:val="005E3EE3"/>
    <w:rsid w:val="005E68EC"/>
    <w:rsid w:val="005E7793"/>
    <w:rsid w:val="005E7A55"/>
    <w:rsid w:val="005F0B6C"/>
    <w:rsid w:val="005F12A4"/>
    <w:rsid w:val="005F2360"/>
    <w:rsid w:val="005F27D3"/>
    <w:rsid w:val="005F27FE"/>
    <w:rsid w:val="005F2C7F"/>
    <w:rsid w:val="005F321D"/>
    <w:rsid w:val="005F336D"/>
    <w:rsid w:val="005F454C"/>
    <w:rsid w:val="005F767B"/>
    <w:rsid w:val="0060122B"/>
    <w:rsid w:val="006021FB"/>
    <w:rsid w:val="0060412E"/>
    <w:rsid w:val="0060522B"/>
    <w:rsid w:val="0060533C"/>
    <w:rsid w:val="00605423"/>
    <w:rsid w:val="00605A2C"/>
    <w:rsid w:val="0060707A"/>
    <w:rsid w:val="00607AF3"/>
    <w:rsid w:val="00610E90"/>
    <w:rsid w:val="006115CC"/>
    <w:rsid w:val="00612AFE"/>
    <w:rsid w:val="00612FC3"/>
    <w:rsid w:val="006152AE"/>
    <w:rsid w:val="00616CD8"/>
    <w:rsid w:val="00620F6A"/>
    <w:rsid w:val="006223A7"/>
    <w:rsid w:val="00622522"/>
    <w:rsid w:val="00622536"/>
    <w:rsid w:val="00622ED8"/>
    <w:rsid w:val="0062307E"/>
    <w:rsid w:val="00623CE0"/>
    <w:rsid w:val="006246D9"/>
    <w:rsid w:val="00624ABD"/>
    <w:rsid w:val="00626264"/>
    <w:rsid w:val="0062656E"/>
    <w:rsid w:val="0062685D"/>
    <w:rsid w:val="00626B78"/>
    <w:rsid w:val="00626D80"/>
    <w:rsid w:val="0062714F"/>
    <w:rsid w:val="00627E08"/>
    <w:rsid w:val="006300EB"/>
    <w:rsid w:val="00631065"/>
    <w:rsid w:val="006329D1"/>
    <w:rsid w:val="006330E9"/>
    <w:rsid w:val="00634175"/>
    <w:rsid w:val="0063670B"/>
    <w:rsid w:val="0063689A"/>
    <w:rsid w:val="006378C7"/>
    <w:rsid w:val="006413E7"/>
    <w:rsid w:val="006424CB"/>
    <w:rsid w:val="00642AAC"/>
    <w:rsid w:val="0064464E"/>
    <w:rsid w:val="006446E6"/>
    <w:rsid w:val="00644DA8"/>
    <w:rsid w:val="006471B3"/>
    <w:rsid w:val="006500DF"/>
    <w:rsid w:val="00651065"/>
    <w:rsid w:val="00653511"/>
    <w:rsid w:val="00654BE1"/>
    <w:rsid w:val="00655D33"/>
    <w:rsid w:val="00657102"/>
    <w:rsid w:val="00657FFA"/>
    <w:rsid w:val="006600F0"/>
    <w:rsid w:val="00660281"/>
    <w:rsid w:val="00661783"/>
    <w:rsid w:val="00662155"/>
    <w:rsid w:val="006634EA"/>
    <w:rsid w:val="00663B31"/>
    <w:rsid w:val="00665DD7"/>
    <w:rsid w:val="006660AE"/>
    <w:rsid w:val="00666622"/>
    <w:rsid w:val="006668E3"/>
    <w:rsid w:val="00670377"/>
    <w:rsid w:val="00670405"/>
    <w:rsid w:val="00671011"/>
    <w:rsid w:val="00671701"/>
    <w:rsid w:val="006745E9"/>
    <w:rsid w:val="0067609B"/>
    <w:rsid w:val="0067669C"/>
    <w:rsid w:val="00676A0E"/>
    <w:rsid w:val="00677CB1"/>
    <w:rsid w:val="00680E21"/>
    <w:rsid w:val="0068136D"/>
    <w:rsid w:val="0068246D"/>
    <w:rsid w:val="00682DC5"/>
    <w:rsid w:val="00683516"/>
    <w:rsid w:val="00685192"/>
    <w:rsid w:val="00686337"/>
    <w:rsid w:val="00690B30"/>
    <w:rsid w:val="00690E57"/>
    <w:rsid w:val="0069149D"/>
    <w:rsid w:val="00691EE2"/>
    <w:rsid w:val="00692699"/>
    <w:rsid w:val="00692B0B"/>
    <w:rsid w:val="00693588"/>
    <w:rsid w:val="00693D9B"/>
    <w:rsid w:val="006940C6"/>
    <w:rsid w:val="006942CB"/>
    <w:rsid w:val="00694A7E"/>
    <w:rsid w:val="00695BD3"/>
    <w:rsid w:val="00695CCC"/>
    <w:rsid w:val="00695E08"/>
    <w:rsid w:val="00696638"/>
    <w:rsid w:val="0069713D"/>
    <w:rsid w:val="00697330"/>
    <w:rsid w:val="00697E04"/>
    <w:rsid w:val="006A18D9"/>
    <w:rsid w:val="006A2DFE"/>
    <w:rsid w:val="006A3484"/>
    <w:rsid w:val="006A47D4"/>
    <w:rsid w:val="006A5FFB"/>
    <w:rsid w:val="006A5FFE"/>
    <w:rsid w:val="006A638A"/>
    <w:rsid w:val="006A7CF3"/>
    <w:rsid w:val="006B0562"/>
    <w:rsid w:val="006B1D4A"/>
    <w:rsid w:val="006B25DD"/>
    <w:rsid w:val="006B44BF"/>
    <w:rsid w:val="006B5B98"/>
    <w:rsid w:val="006B73F6"/>
    <w:rsid w:val="006B77AB"/>
    <w:rsid w:val="006B7CFE"/>
    <w:rsid w:val="006C1218"/>
    <w:rsid w:val="006C2195"/>
    <w:rsid w:val="006C2829"/>
    <w:rsid w:val="006C286E"/>
    <w:rsid w:val="006C35B2"/>
    <w:rsid w:val="006C38EB"/>
    <w:rsid w:val="006C393F"/>
    <w:rsid w:val="006C4B09"/>
    <w:rsid w:val="006C4BCD"/>
    <w:rsid w:val="006C6B0E"/>
    <w:rsid w:val="006C7F5D"/>
    <w:rsid w:val="006D0681"/>
    <w:rsid w:val="006D1279"/>
    <w:rsid w:val="006D18D4"/>
    <w:rsid w:val="006D1C1B"/>
    <w:rsid w:val="006D2823"/>
    <w:rsid w:val="006D333E"/>
    <w:rsid w:val="006D43AE"/>
    <w:rsid w:val="006D5021"/>
    <w:rsid w:val="006D68DA"/>
    <w:rsid w:val="006E026B"/>
    <w:rsid w:val="006E093E"/>
    <w:rsid w:val="006E0BFD"/>
    <w:rsid w:val="006E0DD6"/>
    <w:rsid w:val="006E229B"/>
    <w:rsid w:val="006E25B2"/>
    <w:rsid w:val="006E4F3F"/>
    <w:rsid w:val="006E6CDF"/>
    <w:rsid w:val="006E70E7"/>
    <w:rsid w:val="006E7D42"/>
    <w:rsid w:val="006F1A08"/>
    <w:rsid w:val="006F2A98"/>
    <w:rsid w:val="006F2CEC"/>
    <w:rsid w:val="006F3077"/>
    <w:rsid w:val="006F3638"/>
    <w:rsid w:val="006F3776"/>
    <w:rsid w:val="006F47CD"/>
    <w:rsid w:val="006F5CD0"/>
    <w:rsid w:val="006F690E"/>
    <w:rsid w:val="006F6A5A"/>
    <w:rsid w:val="006F7033"/>
    <w:rsid w:val="006F76B2"/>
    <w:rsid w:val="00700B53"/>
    <w:rsid w:val="00700E44"/>
    <w:rsid w:val="00701145"/>
    <w:rsid w:val="00701EF3"/>
    <w:rsid w:val="00702EAE"/>
    <w:rsid w:val="00703A71"/>
    <w:rsid w:val="00705676"/>
    <w:rsid w:val="0070584F"/>
    <w:rsid w:val="007058E2"/>
    <w:rsid w:val="00705D46"/>
    <w:rsid w:val="0070790E"/>
    <w:rsid w:val="00711134"/>
    <w:rsid w:val="00711824"/>
    <w:rsid w:val="007119FE"/>
    <w:rsid w:val="007143E5"/>
    <w:rsid w:val="00714F51"/>
    <w:rsid w:val="00715716"/>
    <w:rsid w:val="007163EF"/>
    <w:rsid w:val="007167A1"/>
    <w:rsid w:val="007220B0"/>
    <w:rsid w:val="007228DB"/>
    <w:rsid w:val="00722EEC"/>
    <w:rsid w:val="00723411"/>
    <w:rsid w:val="007236B3"/>
    <w:rsid w:val="00723827"/>
    <w:rsid w:val="00725228"/>
    <w:rsid w:val="007254B0"/>
    <w:rsid w:val="00726BA2"/>
    <w:rsid w:val="0072745A"/>
    <w:rsid w:val="00727526"/>
    <w:rsid w:val="00727E7A"/>
    <w:rsid w:val="00731B44"/>
    <w:rsid w:val="0073371F"/>
    <w:rsid w:val="00734330"/>
    <w:rsid w:val="00734DA0"/>
    <w:rsid w:val="0073577B"/>
    <w:rsid w:val="007358E2"/>
    <w:rsid w:val="00736482"/>
    <w:rsid w:val="007376BA"/>
    <w:rsid w:val="007407AF"/>
    <w:rsid w:val="00741EF7"/>
    <w:rsid w:val="00742666"/>
    <w:rsid w:val="00744B31"/>
    <w:rsid w:val="00745A7D"/>
    <w:rsid w:val="00746693"/>
    <w:rsid w:val="00746A27"/>
    <w:rsid w:val="00747A25"/>
    <w:rsid w:val="00747B76"/>
    <w:rsid w:val="00747F0E"/>
    <w:rsid w:val="00750BF9"/>
    <w:rsid w:val="007536BC"/>
    <w:rsid w:val="00753A9B"/>
    <w:rsid w:val="00754766"/>
    <w:rsid w:val="0075569B"/>
    <w:rsid w:val="00756C8B"/>
    <w:rsid w:val="0075713C"/>
    <w:rsid w:val="00757368"/>
    <w:rsid w:val="0076187A"/>
    <w:rsid w:val="00762A1B"/>
    <w:rsid w:val="00762CA0"/>
    <w:rsid w:val="00763490"/>
    <w:rsid w:val="00763AC1"/>
    <w:rsid w:val="00764145"/>
    <w:rsid w:val="00764530"/>
    <w:rsid w:val="00764795"/>
    <w:rsid w:val="00764E47"/>
    <w:rsid w:val="00765696"/>
    <w:rsid w:val="0076595A"/>
    <w:rsid w:val="00765F9E"/>
    <w:rsid w:val="0077032F"/>
    <w:rsid w:val="007704D4"/>
    <w:rsid w:val="00770D7E"/>
    <w:rsid w:val="00770D80"/>
    <w:rsid w:val="007715EE"/>
    <w:rsid w:val="00773626"/>
    <w:rsid w:val="007746F6"/>
    <w:rsid w:val="00777239"/>
    <w:rsid w:val="00777957"/>
    <w:rsid w:val="00781097"/>
    <w:rsid w:val="007815EE"/>
    <w:rsid w:val="00782585"/>
    <w:rsid w:val="00782A45"/>
    <w:rsid w:val="00783249"/>
    <w:rsid w:val="00783499"/>
    <w:rsid w:val="00783679"/>
    <w:rsid w:val="007843C2"/>
    <w:rsid w:val="00784A14"/>
    <w:rsid w:val="007863A8"/>
    <w:rsid w:val="00787D73"/>
    <w:rsid w:val="0079033C"/>
    <w:rsid w:val="00790D57"/>
    <w:rsid w:val="007920A1"/>
    <w:rsid w:val="0079237D"/>
    <w:rsid w:val="00792F11"/>
    <w:rsid w:val="00793261"/>
    <w:rsid w:val="00793D6D"/>
    <w:rsid w:val="007944EC"/>
    <w:rsid w:val="00795E3B"/>
    <w:rsid w:val="00796207"/>
    <w:rsid w:val="00796C4B"/>
    <w:rsid w:val="00797CED"/>
    <w:rsid w:val="007A170D"/>
    <w:rsid w:val="007A1B42"/>
    <w:rsid w:val="007A27E0"/>
    <w:rsid w:val="007A2CD4"/>
    <w:rsid w:val="007A600C"/>
    <w:rsid w:val="007A7C53"/>
    <w:rsid w:val="007B07CB"/>
    <w:rsid w:val="007B09EA"/>
    <w:rsid w:val="007B103E"/>
    <w:rsid w:val="007B3269"/>
    <w:rsid w:val="007B45C2"/>
    <w:rsid w:val="007B483E"/>
    <w:rsid w:val="007B4C66"/>
    <w:rsid w:val="007B618B"/>
    <w:rsid w:val="007B7E6E"/>
    <w:rsid w:val="007C1A69"/>
    <w:rsid w:val="007C24ED"/>
    <w:rsid w:val="007C5E83"/>
    <w:rsid w:val="007C5ED1"/>
    <w:rsid w:val="007C7670"/>
    <w:rsid w:val="007D084B"/>
    <w:rsid w:val="007D230C"/>
    <w:rsid w:val="007D3574"/>
    <w:rsid w:val="007D46CA"/>
    <w:rsid w:val="007D73E3"/>
    <w:rsid w:val="007E2E86"/>
    <w:rsid w:val="007E357F"/>
    <w:rsid w:val="007E4437"/>
    <w:rsid w:val="007E49D4"/>
    <w:rsid w:val="007E54F7"/>
    <w:rsid w:val="007E5514"/>
    <w:rsid w:val="007E61F9"/>
    <w:rsid w:val="007E6AAE"/>
    <w:rsid w:val="007E7C5A"/>
    <w:rsid w:val="007E7FC0"/>
    <w:rsid w:val="007F0664"/>
    <w:rsid w:val="007F0AAD"/>
    <w:rsid w:val="007F0C00"/>
    <w:rsid w:val="007F0F08"/>
    <w:rsid w:val="007F34F4"/>
    <w:rsid w:val="007F471C"/>
    <w:rsid w:val="007F501E"/>
    <w:rsid w:val="007F53F0"/>
    <w:rsid w:val="007F63F5"/>
    <w:rsid w:val="007F6D87"/>
    <w:rsid w:val="008010BC"/>
    <w:rsid w:val="00802C06"/>
    <w:rsid w:val="0080653F"/>
    <w:rsid w:val="0080719F"/>
    <w:rsid w:val="008072F3"/>
    <w:rsid w:val="00807AEE"/>
    <w:rsid w:val="00807BE7"/>
    <w:rsid w:val="00810775"/>
    <w:rsid w:val="00813268"/>
    <w:rsid w:val="00813CEC"/>
    <w:rsid w:val="00813EF7"/>
    <w:rsid w:val="008143CC"/>
    <w:rsid w:val="00814DB3"/>
    <w:rsid w:val="00815242"/>
    <w:rsid w:val="008155A6"/>
    <w:rsid w:val="008157F2"/>
    <w:rsid w:val="00815F63"/>
    <w:rsid w:val="00816002"/>
    <w:rsid w:val="008166DD"/>
    <w:rsid w:val="008211FE"/>
    <w:rsid w:val="008226CB"/>
    <w:rsid w:val="0082462E"/>
    <w:rsid w:val="00825071"/>
    <w:rsid w:val="0082541D"/>
    <w:rsid w:val="008268E4"/>
    <w:rsid w:val="00826A2E"/>
    <w:rsid w:val="00826BF7"/>
    <w:rsid w:val="00827469"/>
    <w:rsid w:val="008310A3"/>
    <w:rsid w:val="0083214B"/>
    <w:rsid w:val="00832993"/>
    <w:rsid w:val="0083389F"/>
    <w:rsid w:val="008349E8"/>
    <w:rsid w:val="00836AF1"/>
    <w:rsid w:val="008406FC"/>
    <w:rsid w:val="00840726"/>
    <w:rsid w:val="008436B3"/>
    <w:rsid w:val="00843E18"/>
    <w:rsid w:val="008447E7"/>
    <w:rsid w:val="00844BDC"/>
    <w:rsid w:val="0084613F"/>
    <w:rsid w:val="00847288"/>
    <w:rsid w:val="00847CC1"/>
    <w:rsid w:val="00850A31"/>
    <w:rsid w:val="0085179D"/>
    <w:rsid w:val="00851D9C"/>
    <w:rsid w:val="00852851"/>
    <w:rsid w:val="00854D93"/>
    <w:rsid w:val="00854E24"/>
    <w:rsid w:val="00856018"/>
    <w:rsid w:val="00857B46"/>
    <w:rsid w:val="00860C50"/>
    <w:rsid w:val="00860DED"/>
    <w:rsid w:val="008610AD"/>
    <w:rsid w:val="00861987"/>
    <w:rsid w:val="0086411C"/>
    <w:rsid w:val="00864404"/>
    <w:rsid w:val="008645C0"/>
    <w:rsid w:val="00864A84"/>
    <w:rsid w:val="00865698"/>
    <w:rsid w:val="008707E6"/>
    <w:rsid w:val="0087159C"/>
    <w:rsid w:val="00872731"/>
    <w:rsid w:val="00874748"/>
    <w:rsid w:val="00875188"/>
    <w:rsid w:val="00875D1E"/>
    <w:rsid w:val="00876B15"/>
    <w:rsid w:val="0087772B"/>
    <w:rsid w:val="00877BDC"/>
    <w:rsid w:val="00877F1D"/>
    <w:rsid w:val="008805D1"/>
    <w:rsid w:val="00881750"/>
    <w:rsid w:val="008870C1"/>
    <w:rsid w:val="00887676"/>
    <w:rsid w:val="008902A6"/>
    <w:rsid w:val="008902D8"/>
    <w:rsid w:val="00890989"/>
    <w:rsid w:val="00891356"/>
    <w:rsid w:val="008914D1"/>
    <w:rsid w:val="00893488"/>
    <w:rsid w:val="008950AE"/>
    <w:rsid w:val="00895590"/>
    <w:rsid w:val="00895E5E"/>
    <w:rsid w:val="00896FF8"/>
    <w:rsid w:val="00897194"/>
    <w:rsid w:val="008A0440"/>
    <w:rsid w:val="008A107E"/>
    <w:rsid w:val="008A1A9F"/>
    <w:rsid w:val="008A4365"/>
    <w:rsid w:val="008A59ED"/>
    <w:rsid w:val="008A7DEA"/>
    <w:rsid w:val="008B03C5"/>
    <w:rsid w:val="008B13B4"/>
    <w:rsid w:val="008B1C7F"/>
    <w:rsid w:val="008B2C80"/>
    <w:rsid w:val="008B2DD4"/>
    <w:rsid w:val="008B3FAB"/>
    <w:rsid w:val="008B4EB1"/>
    <w:rsid w:val="008B61D5"/>
    <w:rsid w:val="008B681B"/>
    <w:rsid w:val="008B7745"/>
    <w:rsid w:val="008C0345"/>
    <w:rsid w:val="008C1BDE"/>
    <w:rsid w:val="008C28CA"/>
    <w:rsid w:val="008C2A65"/>
    <w:rsid w:val="008C2B14"/>
    <w:rsid w:val="008C31E5"/>
    <w:rsid w:val="008C3360"/>
    <w:rsid w:val="008C4556"/>
    <w:rsid w:val="008C6674"/>
    <w:rsid w:val="008C7CBE"/>
    <w:rsid w:val="008C7DC0"/>
    <w:rsid w:val="008D26AC"/>
    <w:rsid w:val="008D3094"/>
    <w:rsid w:val="008D4335"/>
    <w:rsid w:val="008D69E1"/>
    <w:rsid w:val="008E0616"/>
    <w:rsid w:val="008E07FD"/>
    <w:rsid w:val="008E1E96"/>
    <w:rsid w:val="008E2BDB"/>
    <w:rsid w:val="008E2C06"/>
    <w:rsid w:val="008E37B7"/>
    <w:rsid w:val="008E42A8"/>
    <w:rsid w:val="008E51ED"/>
    <w:rsid w:val="008E5A5A"/>
    <w:rsid w:val="008E5BF0"/>
    <w:rsid w:val="008E7D11"/>
    <w:rsid w:val="008F0A29"/>
    <w:rsid w:val="008F41E6"/>
    <w:rsid w:val="008F41FB"/>
    <w:rsid w:val="008F47A6"/>
    <w:rsid w:val="008F5A08"/>
    <w:rsid w:val="008F6674"/>
    <w:rsid w:val="008F754B"/>
    <w:rsid w:val="008F7570"/>
    <w:rsid w:val="00900D4B"/>
    <w:rsid w:val="00902248"/>
    <w:rsid w:val="00903594"/>
    <w:rsid w:val="0090397D"/>
    <w:rsid w:val="00905F80"/>
    <w:rsid w:val="00906493"/>
    <w:rsid w:val="009065B3"/>
    <w:rsid w:val="00906E2B"/>
    <w:rsid w:val="00912632"/>
    <w:rsid w:val="0091581E"/>
    <w:rsid w:val="00916A4C"/>
    <w:rsid w:val="0091738C"/>
    <w:rsid w:val="00921507"/>
    <w:rsid w:val="00921C3C"/>
    <w:rsid w:val="009220ED"/>
    <w:rsid w:val="009221E9"/>
    <w:rsid w:val="00922EE2"/>
    <w:rsid w:val="0092584D"/>
    <w:rsid w:val="00926B4E"/>
    <w:rsid w:val="00927164"/>
    <w:rsid w:val="00927A83"/>
    <w:rsid w:val="00927F7B"/>
    <w:rsid w:val="00931CC0"/>
    <w:rsid w:val="009320EA"/>
    <w:rsid w:val="00932596"/>
    <w:rsid w:val="00932690"/>
    <w:rsid w:val="009329D9"/>
    <w:rsid w:val="009337C6"/>
    <w:rsid w:val="00934CE6"/>
    <w:rsid w:val="00935128"/>
    <w:rsid w:val="00935C1F"/>
    <w:rsid w:val="009378F0"/>
    <w:rsid w:val="00941A4C"/>
    <w:rsid w:val="009423A8"/>
    <w:rsid w:val="00942860"/>
    <w:rsid w:val="00943142"/>
    <w:rsid w:val="0094351B"/>
    <w:rsid w:val="0094387D"/>
    <w:rsid w:val="00943F9B"/>
    <w:rsid w:val="00946EB7"/>
    <w:rsid w:val="009474D5"/>
    <w:rsid w:val="00947C6F"/>
    <w:rsid w:val="00950B65"/>
    <w:rsid w:val="0095166C"/>
    <w:rsid w:val="009541CF"/>
    <w:rsid w:val="0095424F"/>
    <w:rsid w:val="00954359"/>
    <w:rsid w:val="00954F88"/>
    <w:rsid w:val="0095522E"/>
    <w:rsid w:val="00955453"/>
    <w:rsid w:val="009567AD"/>
    <w:rsid w:val="00956AAE"/>
    <w:rsid w:val="00957D5D"/>
    <w:rsid w:val="0096090A"/>
    <w:rsid w:val="0096174B"/>
    <w:rsid w:val="00964C84"/>
    <w:rsid w:val="00966B63"/>
    <w:rsid w:val="00967231"/>
    <w:rsid w:val="0097014A"/>
    <w:rsid w:val="00970241"/>
    <w:rsid w:val="00971350"/>
    <w:rsid w:val="00973688"/>
    <w:rsid w:val="00973DE1"/>
    <w:rsid w:val="0097435A"/>
    <w:rsid w:val="0097675E"/>
    <w:rsid w:val="009820A1"/>
    <w:rsid w:val="0098210E"/>
    <w:rsid w:val="00983ED7"/>
    <w:rsid w:val="00984954"/>
    <w:rsid w:val="00984DC0"/>
    <w:rsid w:val="00985039"/>
    <w:rsid w:val="00985D41"/>
    <w:rsid w:val="00986F98"/>
    <w:rsid w:val="00987867"/>
    <w:rsid w:val="00990FA7"/>
    <w:rsid w:val="00992122"/>
    <w:rsid w:val="00992E26"/>
    <w:rsid w:val="009932FA"/>
    <w:rsid w:val="00993D63"/>
    <w:rsid w:val="0099442F"/>
    <w:rsid w:val="0099488F"/>
    <w:rsid w:val="0099731D"/>
    <w:rsid w:val="009A03A1"/>
    <w:rsid w:val="009A2EE1"/>
    <w:rsid w:val="009A4B9A"/>
    <w:rsid w:val="009A4DC8"/>
    <w:rsid w:val="009B0124"/>
    <w:rsid w:val="009B108A"/>
    <w:rsid w:val="009B44DD"/>
    <w:rsid w:val="009B5AAB"/>
    <w:rsid w:val="009B606F"/>
    <w:rsid w:val="009B75E7"/>
    <w:rsid w:val="009B79B8"/>
    <w:rsid w:val="009C01F0"/>
    <w:rsid w:val="009C053C"/>
    <w:rsid w:val="009C0725"/>
    <w:rsid w:val="009C3609"/>
    <w:rsid w:val="009C3633"/>
    <w:rsid w:val="009C3DD9"/>
    <w:rsid w:val="009C4017"/>
    <w:rsid w:val="009C4909"/>
    <w:rsid w:val="009C5336"/>
    <w:rsid w:val="009C6B83"/>
    <w:rsid w:val="009D018D"/>
    <w:rsid w:val="009D2035"/>
    <w:rsid w:val="009D25D1"/>
    <w:rsid w:val="009D3224"/>
    <w:rsid w:val="009D37D1"/>
    <w:rsid w:val="009D3FD6"/>
    <w:rsid w:val="009D3FE9"/>
    <w:rsid w:val="009D3FF9"/>
    <w:rsid w:val="009D400D"/>
    <w:rsid w:val="009D5A7A"/>
    <w:rsid w:val="009D5F1D"/>
    <w:rsid w:val="009D6D95"/>
    <w:rsid w:val="009D6ED4"/>
    <w:rsid w:val="009E23E1"/>
    <w:rsid w:val="009E315E"/>
    <w:rsid w:val="009E474A"/>
    <w:rsid w:val="009E62B6"/>
    <w:rsid w:val="009F1F47"/>
    <w:rsid w:val="009F24BE"/>
    <w:rsid w:val="009F285A"/>
    <w:rsid w:val="009F3B9C"/>
    <w:rsid w:val="009F4537"/>
    <w:rsid w:val="009F477C"/>
    <w:rsid w:val="009F4D97"/>
    <w:rsid w:val="009F71F6"/>
    <w:rsid w:val="00A0038D"/>
    <w:rsid w:val="00A006D8"/>
    <w:rsid w:val="00A017B7"/>
    <w:rsid w:val="00A021DD"/>
    <w:rsid w:val="00A02AFB"/>
    <w:rsid w:val="00A056BC"/>
    <w:rsid w:val="00A05B83"/>
    <w:rsid w:val="00A0609E"/>
    <w:rsid w:val="00A0621A"/>
    <w:rsid w:val="00A06F2B"/>
    <w:rsid w:val="00A10BFC"/>
    <w:rsid w:val="00A11A7F"/>
    <w:rsid w:val="00A11AAF"/>
    <w:rsid w:val="00A139EB"/>
    <w:rsid w:val="00A1600A"/>
    <w:rsid w:val="00A17479"/>
    <w:rsid w:val="00A20289"/>
    <w:rsid w:val="00A203EF"/>
    <w:rsid w:val="00A2412A"/>
    <w:rsid w:val="00A24172"/>
    <w:rsid w:val="00A2546C"/>
    <w:rsid w:val="00A275D2"/>
    <w:rsid w:val="00A27B73"/>
    <w:rsid w:val="00A30062"/>
    <w:rsid w:val="00A3025F"/>
    <w:rsid w:val="00A307F8"/>
    <w:rsid w:val="00A30977"/>
    <w:rsid w:val="00A30E2A"/>
    <w:rsid w:val="00A323EE"/>
    <w:rsid w:val="00A336C2"/>
    <w:rsid w:val="00A33E48"/>
    <w:rsid w:val="00A3740D"/>
    <w:rsid w:val="00A378CA"/>
    <w:rsid w:val="00A405A4"/>
    <w:rsid w:val="00A40EF0"/>
    <w:rsid w:val="00A4145F"/>
    <w:rsid w:val="00A46C82"/>
    <w:rsid w:val="00A51064"/>
    <w:rsid w:val="00A52639"/>
    <w:rsid w:val="00A53502"/>
    <w:rsid w:val="00A546AB"/>
    <w:rsid w:val="00A55BE6"/>
    <w:rsid w:val="00A6035C"/>
    <w:rsid w:val="00A6050F"/>
    <w:rsid w:val="00A60EBE"/>
    <w:rsid w:val="00A64045"/>
    <w:rsid w:val="00A6405F"/>
    <w:rsid w:val="00A6522B"/>
    <w:rsid w:val="00A65530"/>
    <w:rsid w:val="00A6583B"/>
    <w:rsid w:val="00A65888"/>
    <w:rsid w:val="00A66DDA"/>
    <w:rsid w:val="00A671D5"/>
    <w:rsid w:val="00A67412"/>
    <w:rsid w:val="00A700F6"/>
    <w:rsid w:val="00A70622"/>
    <w:rsid w:val="00A7120B"/>
    <w:rsid w:val="00A71831"/>
    <w:rsid w:val="00A7268D"/>
    <w:rsid w:val="00A729FF"/>
    <w:rsid w:val="00A72FDA"/>
    <w:rsid w:val="00A73E6A"/>
    <w:rsid w:val="00A74F94"/>
    <w:rsid w:val="00A7520D"/>
    <w:rsid w:val="00A75CD4"/>
    <w:rsid w:val="00A76A9E"/>
    <w:rsid w:val="00A76C3A"/>
    <w:rsid w:val="00A76D7C"/>
    <w:rsid w:val="00A82E4B"/>
    <w:rsid w:val="00A83E0D"/>
    <w:rsid w:val="00A84DC6"/>
    <w:rsid w:val="00A9149A"/>
    <w:rsid w:val="00A9172D"/>
    <w:rsid w:val="00A91ED5"/>
    <w:rsid w:val="00A92DE9"/>
    <w:rsid w:val="00A93250"/>
    <w:rsid w:val="00A945AD"/>
    <w:rsid w:val="00A946B1"/>
    <w:rsid w:val="00A95608"/>
    <w:rsid w:val="00A95A88"/>
    <w:rsid w:val="00A95C5A"/>
    <w:rsid w:val="00A96EB6"/>
    <w:rsid w:val="00A97CE2"/>
    <w:rsid w:val="00AA08F3"/>
    <w:rsid w:val="00AA1CFB"/>
    <w:rsid w:val="00AA2E25"/>
    <w:rsid w:val="00AA3AC4"/>
    <w:rsid w:val="00AA4C61"/>
    <w:rsid w:val="00AA7E72"/>
    <w:rsid w:val="00AB1A86"/>
    <w:rsid w:val="00AB1BC7"/>
    <w:rsid w:val="00AB315A"/>
    <w:rsid w:val="00AB3BCB"/>
    <w:rsid w:val="00AB467D"/>
    <w:rsid w:val="00AB4B06"/>
    <w:rsid w:val="00AB6542"/>
    <w:rsid w:val="00AB7239"/>
    <w:rsid w:val="00AB76AF"/>
    <w:rsid w:val="00AB76F8"/>
    <w:rsid w:val="00AC0976"/>
    <w:rsid w:val="00AC3438"/>
    <w:rsid w:val="00AC4030"/>
    <w:rsid w:val="00AC56EE"/>
    <w:rsid w:val="00AC716D"/>
    <w:rsid w:val="00AD157E"/>
    <w:rsid w:val="00AD2337"/>
    <w:rsid w:val="00AD451D"/>
    <w:rsid w:val="00AD49D9"/>
    <w:rsid w:val="00AD58EF"/>
    <w:rsid w:val="00AD5E16"/>
    <w:rsid w:val="00AE0248"/>
    <w:rsid w:val="00AE0915"/>
    <w:rsid w:val="00AE174A"/>
    <w:rsid w:val="00AE1F35"/>
    <w:rsid w:val="00AE25DF"/>
    <w:rsid w:val="00AE4466"/>
    <w:rsid w:val="00AE4817"/>
    <w:rsid w:val="00AE4863"/>
    <w:rsid w:val="00AE4944"/>
    <w:rsid w:val="00AE59B2"/>
    <w:rsid w:val="00AE60B5"/>
    <w:rsid w:val="00AF1974"/>
    <w:rsid w:val="00AF245C"/>
    <w:rsid w:val="00AF3F61"/>
    <w:rsid w:val="00AF5204"/>
    <w:rsid w:val="00AF546B"/>
    <w:rsid w:val="00AF5AE8"/>
    <w:rsid w:val="00AF763C"/>
    <w:rsid w:val="00B01B71"/>
    <w:rsid w:val="00B02B21"/>
    <w:rsid w:val="00B02DC0"/>
    <w:rsid w:val="00B04AFD"/>
    <w:rsid w:val="00B05392"/>
    <w:rsid w:val="00B05F41"/>
    <w:rsid w:val="00B06C60"/>
    <w:rsid w:val="00B07C3B"/>
    <w:rsid w:val="00B125CF"/>
    <w:rsid w:val="00B13813"/>
    <w:rsid w:val="00B13851"/>
    <w:rsid w:val="00B1459F"/>
    <w:rsid w:val="00B16F1B"/>
    <w:rsid w:val="00B17DCA"/>
    <w:rsid w:val="00B20C11"/>
    <w:rsid w:val="00B213FE"/>
    <w:rsid w:val="00B21DD1"/>
    <w:rsid w:val="00B248AF"/>
    <w:rsid w:val="00B256B6"/>
    <w:rsid w:val="00B25D36"/>
    <w:rsid w:val="00B27187"/>
    <w:rsid w:val="00B2741C"/>
    <w:rsid w:val="00B3132A"/>
    <w:rsid w:val="00B330E6"/>
    <w:rsid w:val="00B35236"/>
    <w:rsid w:val="00B361E2"/>
    <w:rsid w:val="00B364C4"/>
    <w:rsid w:val="00B374EC"/>
    <w:rsid w:val="00B37627"/>
    <w:rsid w:val="00B401A3"/>
    <w:rsid w:val="00B42164"/>
    <w:rsid w:val="00B42818"/>
    <w:rsid w:val="00B45477"/>
    <w:rsid w:val="00B512B1"/>
    <w:rsid w:val="00B51912"/>
    <w:rsid w:val="00B53B65"/>
    <w:rsid w:val="00B56308"/>
    <w:rsid w:val="00B6090E"/>
    <w:rsid w:val="00B611FE"/>
    <w:rsid w:val="00B61EB4"/>
    <w:rsid w:val="00B62AF5"/>
    <w:rsid w:val="00B63163"/>
    <w:rsid w:val="00B63690"/>
    <w:rsid w:val="00B6491A"/>
    <w:rsid w:val="00B66D81"/>
    <w:rsid w:val="00B670A6"/>
    <w:rsid w:val="00B6759F"/>
    <w:rsid w:val="00B709EC"/>
    <w:rsid w:val="00B70EFA"/>
    <w:rsid w:val="00B71096"/>
    <w:rsid w:val="00B723E0"/>
    <w:rsid w:val="00B7243C"/>
    <w:rsid w:val="00B739D8"/>
    <w:rsid w:val="00B75294"/>
    <w:rsid w:val="00B76E6A"/>
    <w:rsid w:val="00B7717C"/>
    <w:rsid w:val="00B7735D"/>
    <w:rsid w:val="00B77475"/>
    <w:rsid w:val="00B77E37"/>
    <w:rsid w:val="00B80CF5"/>
    <w:rsid w:val="00B81076"/>
    <w:rsid w:val="00B81F05"/>
    <w:rsid w:val="00B8211A"/>
    <w:rsid w:val="00B82264"/>
    <w:rsid w:val="00B82D1F"/>
    <w:rsid w:val="00B83B45"/>
    <w:rsid w:val="00B83DF8"/>
    <w:rsid w:val="00B85468"/>
    <w:rsid w:val="00B85D4C"/>
    <w:rsid w:val="00B85D6C"/>
    <w:rsid w:val="00B86591"/>
    <w:rsid w:val="00B87453"/>
    <w:rsid w:val="00B90505"/>
    <w:rsid w:val="00B9064B"/>
    <w:rsid w:val="00B94101"/>
    <w:rsid w:val="00B942FC"/>
    <w:rsid w:val="00B968B4"/>
    <w:rsid w:val="00B96F50"/>
    <w:rsid w:val="00B97605"/>
    <w:rsid w:val="00BA03BE"/>
    <w:rsid w:val="00BA1310"/>
    <w:rsid w:val="00BA1E88"/>
    <w:rsid w:val="00BA4447"/>
    <w:rsid w:val="00BA4588"/>
    <w:rsid w:val="00BA6391"/>
    <w:rsid w:val="00BB0305"/>
    <w:rsid w:val="00BB20B6"/>
    <w:rsid w:val="00BB29D2"/>
    <w:rsid w:val="00BB3540"/>
    <w:rsid w:val="00BB45ED"/>
    <w:rsid w:val="00BB4720"/>
    <w:rsid w:val="00BB61DE"/>
    <w:rsid w:val="00BB7E9B"/>
    <w:rsid w:val="00BC037F"/>
    <w:rsid w:val="00BC0968"/>
    <w:rsid w:val="00BC0979"/>
    <w:rsid w:val="00BC10EA"/>
    <w:rsid w:val="00BC56E4"/>
    <w:rsid w:val="00BD02AC"/>
    <w:rsid w:val="00BD0385"/>
    <w:rsid w:val="00BD0841"/>
    <w:rsid w:val="00BD17F3"/>
    <w:rsid w:val="00BD5C6C"/>
    <w:rsid w:val="00BD701C"/>
    <w:rsid w:val="00BD727D"/>
    <w:rsid w:val="00BE037D"/>
    <w:rsid w:val="00BE0816"/>
    <w:rsid w:val="00BE10A5"/>
    <w:rsid w:val="00BE18C2"/>
    <w:rsid w:val="00BE3BB3"/>
    <w:rsid w:val="00BE43A2"/>
    <w:rsid w:val="00BE6311"/>
    <w:rsid w:val="00BE635A"/>
    <w:rsid w:val="00BE680F"/>
    <w:rsid w:val="00BE68DB"/>
    <w:rsid w:val="00BE6D62"/>
    <w:rsid w:val="00BE7775"/>
    <w:rsid w:val="00BF06D9"/>
    <w:rsid w:val="00BF2682"/>
    <w:rsid w:val="00BF316D"/>
    <w:rsid w:val="00BF32B8"/>
    <w:rsid w:val="00BF34C3"/>
    <w:rsid w:val="00BF458A"/>
    <w:rsid w:val="00BF72A4"/>
    <w:rsid w:val="00C01F81"/>
    <w:rsid w:val="00C02034"/>
    <w:rsid w:val="00C029DD"/>
    <w:rsid w:val="00C02F60"/>
    <w:rsid w:val="00C044A2"/>
    <w:rsid w:val="00C048ED"/>
    <w:rsid w:val="00C054C5"/>
    <w:rsid w:val="00C0550C"/>
    <w:rsid w:val="00C05A25"/>
    <w:rsid w:val="00C06DB6"/>
    <w:rsid w:val="00C06F19"/>
    <w:rsid w:val="00C072EE"/>
    <w:rsid w:val="00C11525"/>
    <w:rsid w:val="00C11CFB"/>
    <w:rsid w:val="00C131E1"/>
    <w:rsid w:val="00C1360D"/>
    <w:rsid w:val="00C15434"/>
    <w:rsid w:val="00C1552D"/>
    <w:rsid w:val="00C15B71"/>
    <w:rsid w:val="00C15B82"/>
    <w:rsid w:val="00C163E9"/>
    <w:rsid w:val="00C1744B"/>
    <w:rsid w:val="00C17D9A"/>
    <w:rsid w:val="00C17F50"/>
    <w:rsid w:val="00C20AAC"/>
    <w:rsid w:val="00C20F09"/>
    <w:rsid w:val="00C23266"/>
    <w:rsid w:val="00C23A87"/>
    <w:rsid w:val="00C23F9E"/>
    <w:rsid w:val="00C23FBF"/>
    <w:rsid w:val="00C24993"/>
    <w:rsid w:val="00C26370"/>
    <w:rsid w:val="00C276F4"/>
    <w:rsid w:val="00C314A3"/>
    <w:rsid w:val="00C315C4"/>
    <w:rsid w:val="00C31FAC"/>
    <w:rsid w:val="00C325F9"/>
    <w:rsid w:val="00C33009"/>
    <w:rsid w:val="00C3311F"/>
    <w:rsid w:val="00C34A18"/>
    <w:rsid w:val="00C35365"/>
    <w:rsid w:val="00C36956"/>
    <w:rsid w:val="00C37243"/>
    <w:rsid w:val="00C37610"/>
    <w:rsid w:val="00C40E7B"/>
    <w:rsid w:val="00C4113C"/>
    <w:rsid w:val="00C42A4C"/>
    <w:rsid w:val="00C42C8E"/>
    <w:rsid w:val="00C44451"/>
    <w:rsid w:val="00C459A4"/>
    <w:rsid w:val="00C461AC"/>
    <w:rsid w:val="00C461DF"/>
    <w:rsid w:val="00C4675D"/>
    <w:rsid w:val="00C471E8"/>
    <w:rsid w:val="00C471F0"/>
    <w:rsid w:val="00C4769E"/>
    <w:rsid w:val="00C50C68"/>
    <w:rsid w:val="00C52011"/>
    <w:rsid w:val="00C52D0F"/>
    <w:rsid w:val="00C5328E"/>
    <w:rsid w:val="00C53B53"/>
    <w:rsid w:val="00C54CA6"/>
    <w:rsid w:val="00C55B6D"/>
    <w:rsid w:val="00C55D99"/>
    <w:rsid w:val="00C60195"/>
    <w:rsid w:val="00C6049D"/>
    <w:rsid w:val="00C619A8"/>
    <w:rsid w:val="00C62818"/>
    <w:rsid w:val="00C63C27"/>
    <w:rsid w:val="00C63EBF"/>
    <w:rsid w:val="00C6506E"/>
    <w:rsid w:val="00C6521E"/>
    <w:rsid w:val="00C65287"/>
    <w:rsid w:val="00C65E63"/>
    <w:rsid w:val="00C6706C"/>
    <w:rsid w:val="00C67C17"/>
    <w:rsid w:val="00C7039E"/>
    <w:rsid w:val="00C70CE8"/>
    <w:rsid w:val="00C732D2"/>
    <w:rsid w:val="00C75542"/>
    <w:rsid w:val="00C75C69"/>
    <w:rsid w:val="00C76F00"/>
    <w:rsid w:val="00C81083"/>
    <w:rsid w:val="00C832EA"/>
    <w:rsid w:val="00C834E4"/>
    <w:rsid w:val="00C852E3"/>
    <w:rsid w:val="00C90129"/>
    <w:rsid w:val="00C903D0"/>
    <w:rsid w:val="00C90717"/>
    <w:rsid w:val="00C90CEB"/>
    <w:rsid w:val="00C90F42"/>
    <w:rsid w:val="00C92099"/>
    <w:rsid w:val="00C93296"/>
    <w:rsid w:val="00C937C2"/>
    <w:rsid w:val="00C977CD"/>
    <w:rsid w:val="00C97CCF"/>
    <w:rsid w:val="00C97E33"/>
    <w:rsid w:val="00CA05A8"/>
    <w:rsid w:val="00CA0848"/>
    <w:rsid w:val="00CA2E67"/>
    <w:rsid w:val="00CA372F"/>
    <w:rsid w:val="00CA3AA3"/>
    <w:rsid w:val="00CA40C1"/>
    <w:rsid w:val="00CA5E27"/>
    <w:rsid w:val="00CA61BE"/>
    <w:rsid w:val="00CA7139"/>
    <w:rsid w:val="00CB0348"/>
    <w:rsid w:val="00CB0351"/>
    <w:rsid w:val="00CB04F7"/>
    <w:rsid w:val="00CB1EF7"/>
    <w:rsid w:val="00CB2829"/>
    <w:rsid w:val="00CB2B33"/>
    <w:rsid w:val="00CB2BEB"/>
    <w:rsid w:val="00CB2D38"/>
    <w:rsid w:val="00CB4964"/>
    <w:rsid w:val="00CB50B9"/>
    <w:rsid w:val="00CB572B"/>
    <w:rsid w:val="00CC0C01"/>
    <w:rsid w:val="00CC109B"/>
    <w:rsid w:val="00CC178E"/>
    <w:rsid w:val="00CC3A32"/>
    <w:rsid w:val="00CC40CD"/>
    <w:rsid w:val="00CC4C1C"/>
    <w:rsid w:val="00CC7C73"/>
    <w:rsid w:val="00CC7E9A"/>
    <w:rsid w:val="00CD0967"/>
    <w:rsid w:val="00CD1839"/>
    <w:rsid w:val="00CD21C7"/>
    <w:rsid w:val="00CD2B7F"/>
    <w:rsid w:val="00CD34E5"/>
    <w:rsid w:val="00CD382D"/>
    <w:rsid w:val="00CD43A6"/>
    <w:rsid w:val="00CD46DE"/>
    <w:rsid w:val="00CD4B17"/>
    <w:rsid w:val="00CD5EBD"/>
    <w:rsid w:val="00CD6E01"/>
    <w:rsid w:val="00CD6E61"/>
    <w:rsid w:val="00CD7A89"/>
    <w:rsid w:val="00CD7EB2"/>
    <w:rsid w:val="00CE0D01"/>
    <w:rsid w:val="00CE14A0"/>
    <w:rsid w:val="00CE25E1"/>
    <w:rsid w:val="00CE3A76"/>
    <w:rsid w:val="00CE5908"/>
    <w:rsid w:val="00CE5D0B"/>
    <w:rsid w:val="00CE6462"/>
    <w:rsid w:val="00CE6CBC"/>
    <w:rsid w:val="00CE7156"/>
    <w:rsid w:val="00CF0678"/>
    <w:rsid w:val="00CF10A9"/>
    <w:rsid w:val="00CF241F"/>
    <w:rsid w:val="00CF2EFA"/>
    <w:rsid w:val="00CF3914"/>
    <w:rsid w:val="00CF3B8D"/>
    <w:rsid w:val="00CF3BAD"/>
    <w:rsid w:val="00CF6A5E"/>
    <w:rsid w:val="00D018BC"/>
    <w:rsid w:val="00D022FC"/>
    <w:rsid w:val="00D0282E"/>
    <w:rsid w:val="00D02FBA"/>
    <w:rsid w:val="00D041E2"/>
    <w:rsid w:val="00D04525"/>
    <w:rsid w:val="00D0465C"/>
    <w:rsid w:val="00D05DAB"/>
    <w:rsid w:val="00D11E91"/>
    <w:rsid w:val="00D1231A"/>
    <w:rsid w:val="00D140CE"/>
    <w:rsid w:val="00D15B45"/>
    <w:rsid w:val="00D16EED"/>
    <w:rsid w:val="00D20BF0"/>
    <w:rsid w:val="00D21FAE"/>
    <w:rsid w:val="00D227A6"/>
    <w:rsid w:val="00D235BF"/>
    <w:rsid w:val="00D239A1"/>
    <w:rsid w:val="00D2403F"/>
    <w:rsid w:val="00D247C4"/>
    <w:rsid w:val="00D2554C"/>
    <w:rsid w:val="00D260BB"/>
    <w:rsid w:val="00D304B4"/>
    <w:rsid w:val="00D31895"/>
    <w:rsid w:val="00D3239E"/>
    <w:rsid w:val="00D33AE3"/>
    <w:rsid w:val="00D344EB"/>
    <w:rsid w:val="00D351E0"/>
    <w:rsid w:val="00D36366"/>
    <w:rsid w:val="00D3705B"/>
    <w:rsid w:val="00D37C35"/>
    <w:rsid w:val="00D413D0"/>
    <w:rsid w:val="00D41CF9"/>
    <w:rsid w:val="00D425E8"/>
    <w:rsid w:val="00D431E8"/>
    <w:rsid w:val="00D44ADE"/>
    <w:rsid w:val="00D45142"/>
    <w:rsid w:val="00D509AB"/>
    <w:rsid w:val="00D50BF9"/>
    <w:rsid w:val="00D51435"/>
    <w:rsid w:val="00D51598"/>
    <w:rsid w:val="00D5251B"/>
    <w:rsid w:val="00D52920"/>
    <w:rsid w:val="00D53FA9"/>
    <w:rsid w:val="00D56327"/>
    <w:rsid w:val="00D56F32"/>
    <w:rsid w:val="00D57C69"/>
    <w:rsid w:val="00D60A46"/>
    <w:rsid w:val="00D60B90"/>
    <w:rsid w:val="00D61A7F"/>
    <w:rsid w:val="00D61C15"/>
    <w:rsid w:val="00D6374C"/>
    <w:rsid w:val="00D65948"/>
    <w:rsid w:val="00D66C4D"/>
    <w:rsid w:val="00D670E5"/>
    <w:rsid w:val="00D67BA7"/>
    <w:rsid w:val="00D713F0"/>
    <w:rsid w:val="00D72A79"/>
    <w:rsid w:val="00D73227"/>
    <w:rsid w:val="00D752B3"/>
    <w:rsid w:val="00D76225"/>
    <w:rsid w:val="00D8216A"/>
    <w:rsid w:val="00D82F0B"/>
    <w:rsid w:val="00D87978"/>
    <w:rsid w:val="00D87CD8"/>
    <w:rsid w:val="00D909AD"/>
    <w:rsid w:val="00D91B41"/>
    <w:rsid w:val="00D91FCD"/>
    <w:rsid w:val="00D93C92"/>
    <w:rsid w:val="00D94CC1"/>
    <w:rsid w:val="00D950A7"/>
    <w:rsid w:val="00D96EEF"/>
    <w:rsid w:val="00DA2131"/>
    <w:rsid w:val="00DA2475"/>
    <w:rsid w:val="00DA3061"/>
    <w:rsid w:val="00DA337A"/>
    <w:rsid w:val="00DA34BE"/>
    <w:rsid w:val="00DA3B36"/>
    <w:rsid w:val="00DA3F4C"/>
    <w:rsid w:val="00DA6B81"/>
    <w:rsid w:val="00DA7889"/>
    <w:rsid w:val="00DB0CD3"/>
    <w:rsid w:val="00DB1720"/>
    <w:rsid w:val="00DB224C"/>
    <w:rsid w:val="00DB573D"/>
    <w:rsid w:val="00DB5D34"/>
    <w:rsid w:val="00DB60D0"/>
    <w:rsid w:val="00DB7BD5"/>
    <w:rsid w:val="00DC05B9"/>
    <w:rsid w:val="00DC09FF"/>
    <w:rsid w:val="00DC159C"/>
    <w:rsid w:val="00DC266A"/>
    <w:rsid w:val="00DC38DC"/>
    <w:rsid w:val="00DC3E3C"/>
    <w:rsid w:val="00DC4BF3"/>
    <w:rsid w:val="00DC5246"/>
    <w:rsid w:val="00DC5CBB"/>
    <w:rsid w:val="00DD0299"/>
    <w:rsid w:val="00DD04C8"/>
    <w:rsid w:val="00DD17A4"/>
    <w:rsid w:val="00DD1F2C"/>
    <w:rsid w:val="00DD314A"/>
    <w:rsid w:val="00DD35FB"/>
    <w:rsid w:val="00DD4CE1"/>
    <w:rsid w:val="00DD5280"/>
    <w:rsid w:val="00DD5433"/>
    <w:rsid w:val="00DD7EF2"/>
    <w:rsid w:val="00DE0850"/>
    <w:rsid w:val="00DE13F9"/>
    <w:rsid w:val="00DE177C"/>
    <w:rsid w:val="00DE2514"/>
    <w:rsid w:val="00DE2A59"/>
    <w:rsid w:val="00DE34D5"/>
    <w:rsid w:val="00DE38BC"/>
    <w:rsid w:val="00DE489A"/>
    <w:rsid w:val="00DE5669"/>
    <w:rsid w:val="00DE5A72"/>
    <w:rsid w:val="00DE5EC3"/>
    <w:rsid w:val="00DE7302"/>
    <w:rsid w:val="00DE7985"/>
    <w:rsid w:val="00DF0696"/>
    <w:rsid w:val="00DF0B55"/>
    <w:rsid w:val="00DF2719"/>
    <w:rsid w:val="00DF2F43"/>
    <w:rsid w:val="00DF3F46"/>
    <w:rsid w:val="00DF40A7"/>
    <w:rsid w:val="00DF54C2"/>
    <w:rsid w:val="00DF57E6"/>
    <w:rsid w:val="00DF58E3"/>
    <w:rsid w:val="00DF5DE5"/>
    <w:rsid w:val="00DF6189"/>
    <w:rsid w:val="00DF61B8"/>
    <w:rsid w:val="00DF7E39"/>
    <w:rsid w:val="00E000A5"/>
    <w:rsid w:val="00E003F2"/>
    <w:rsid w:val="00E00EFA"/>
    <w:rsid w:val="00E01423"/>
    <w:rsid w:val="00E01F53"/>
    <w:rsid w:val="00E01FB7"/>
    <w:rsid w:val="00E03C34"/>
    <w:rsid w:val="00E05739"/>
    <w:rsid w:val="00E077D9"/>
    <w:rsid w:val="00E109E6"/>
    <w:rsid w:val="00E11788"/>
    <w:rsid w:val="00E13E35"/>
    <w:rsid w:val="00E140C4"/>
    <w:rsid w:val="00E172AA"/>
    <w:rsid w:val="00E20775"/>
    <w:rsid w:val="00E223A9"/>
    <w:rsid w:val="00E231D1"/>
    <w:rsid w:val="00E24F1E"/>
    <w:rsid w:val="00E251D0"/>
    <w:rsid w:val="00E271F6"/>
    <w:rsid w:val="00E314BB"/>
    <w:rsid w:val="00E318C3"/>
    <w:rsid w:val="00E31FDA"/>
    <w:rsid w:val="00E33BA6"/>
    <w:rsid w:val="00E33FA4"/>
    <w:rsid w:val="00E343E6"/>
    <w:rsid w:val="00E35042"/>
    <w:rsid w:val="00E356C6"/>
    <w:rsid w:val="00E36062"/>
    <w:rsid w:val="00E36B1C"/>
    <w:rsid w:val="00E36CC0"/>
    <w:rsid w:val="00E36FC9"/>
    <w:rsid w:val="00E37FAC"/>
    <w:rsid w:val="00E40A23"/>
    <w:rsid w:val="00E424B7"/>
    <w:rsid w:val="00E42AA8"/>
    <w:rsid w:val="00E4343E"/>
    <w:rsid w:val="00E44C73"/>
    <w:rsid w:val="00E44E83"/>
    <w:rsid w:val="00E5012E"/>
    <w:rsid w:val="00E50ADE"/>
    <w:rsid w:val="00E50AFC"/>
    <w:rsid w:val="00E50FCD"/>
    <w:rsid w:val="00E51353"/>
    <w:rsid w:val="00E517D2"/>
    <w:rsid w:val="00E527DF"/>
    <w:rsid w:val="00E53C2C"/>
    <w:rsid w:val="00E569B9"/>
    <w:rsid w:val="00E569C5"/>
    <w:rsid w:val="00E57113"/>
    <w:rsid w:val="00E57763"/>
    <w:rsid w:val="00E62275"/>
    <w:rsid w:val="00E6237A"/>
    <w:rsid w:val="00E63AB8"/>
    <w:rsid w:val="00E63B27"/>
    <w:rsid w:val="00E63FEB"/>
    <w:rsid w:val="00E64FBA"/>
    <w:rsid w:val="00E651EF"/>
    <w:rsid w:val="00E655F9"/>
    <w:rsid w:val="00E65F17"/>
    <w:rsid w:val="00E665FD"/>
    <w:rsid w:val="00E666E5"/>
    <w:rsid w:val="00E71A20"/>
    <w:rsid w:val="00E75314"/>
    <w:rsid w:val="00E754D2"/>
    <w:rsid w:val="00E763F4"/>
    <w:rsid w:val="00E777C0"/>
    <w:rsid w:val="00E818D6"/>
    <w:rsid w:val="00E82010"/>
    <w:rsid w:val="00E83D4B"/>
    <w:rsid w:val="00E84672"/>
    <w:rsid w:val="00E84B9B"/>
    <w:rsid w:val="00E8613D"/>
    <w:rsid w:val="00E914E7"/>
    <w:rsid w:val="00E92217"/>
    <w:rsid w:val="00E9522A"/>
    <w:rsid w:val="00E95E94"/>
    <w:rsid w:val="00E96461"/>
    <w:rsid w:val="00E967DC"/>
    <w:rsid w:val="00EA3026"/>
    <w:rsid w:val="00EA3546"/>
    <w:rsid w:val="00EA3F55"/>
    <w:rsid w:val="00EA4920"/>
    <w:rsid w:val="00EA4A8C"/>
    <w:rsid w:val="00EA5E1D"/>
    <w:rsid w:val="00EB1B7B"/>
    <w:rsid w:val="00EB2446"/>
    <w:rsid w:val="00EB2962"/>
    <w:rsid w:val="00EB460C"/>
    <w:rsid w:val="00EB5549"/>
    <w:rsid w:val="00EB5C11"/>
    <w:rsid w:val="00EB62B8"/>
    <w:rsid w:val="00EB6720"/>
    <w:rsid w:val="00EB6913"/>
    <w:rsid w:val="00EC11D1"/>
    <w:rsid w:val="00EC2EC1"/>
    <w:rsid w:val="00EC4554"/>
    <w:rsid w:val="00EC4B8D"/>
    <w:rsid w:val="00EC5625"/>
    <w:rsid w:val="00EC64DB"/>
    <w:rsid w:val="00EC76C0"/>
    <w:rsid w:val="00EC770F"/>
    <w:rsid w:val="00EC7889"/>
    <w:rsid w:val="00ED73C9"/>
    <w:rsid w:val="00EE1F71"/>
    <w:rsid w:val="00EE2B59"/>
    <w:rsid w:val="00EE3E32"/>
    <w:rsid w:val="00EE3E99"/>
    <w:rsid w:val="00EE52A4"/>
    <w:rsid w:val="00EE5F77"/>
    <w:rsid w:val="00EE65D4"/>
    <w:rsid w:val="00EE6797"/>
    <w:rsid w:val="00EE7EA5"/>
    <w:rsid w:val="00EF1BC2"/>
    <w:rsid w:val="00EF2396"/>
    <w:rsid w:val="00EF2682"/>
    <w:rsid w:val="00EF2721"/>
    <w:rsid w:val="00EF277E"/>
    <w:rsid w:val="00EF3996"/>
    <w:rsid w:val="00EF42DD"/>
    <w:rsid w:val="00EF5379"/>
    <w:rsid w:val="00EF5536"/>
    <w:rsid w:val="00EF5FCE"/>
    <w:rsid w:val="00EF70C3"/>
    <w:rsid w:val="00EF7CA8"/>
    <w:rsid w:val="00F0161F"/>
    <w:rsid w:val="00F02277"/>
    <w:rsid w:val="00F0348A"/>
    <w:rsid w:val="00F05288"/>
    <w:rsid w:val="00F057A2"/>
    <w:rsid w:val="00F064AF"/>
    <w:rsid w:val="00F07771"/>
    <w:rsid w:val="00F07A2E"/>
    <w:rsid w:val="00F10981"/>
    <w:rsid w:val="00F1218A"/>
    <w:rsid w:val="00F13614"/>
    <w:rsid w:val="00F14872"/>
    <w:rsid w:val="00F1641D"/>
    <w:rsid w:val="00F166B0"/>
    <w:rsid w:val="00F17031"/>
    <w:rsid w:val="00F21141"/>
    <w:rsid w:val="00F21397"/>
    <w:rsid w:val="00F23B63"/>
    <w:rsid w:val="00F23BFE"/>
    <w:rsid w:val="00F23DBC"/>
    <w:rsid w:val="00F2407D"/>
    <w:rsid w:val="00F2647E"/>
    <w:rsid w:val="00F266C3"/>
    <w:rsid w:val="00F26BA0"/>
    <w:rsid w:val="00F3219F"/>
    <w:rsid w:val="00F32BA1"/>
    <w:rsid w:val="00F334C0"/>
    <w:rsid w:val="00F36A69"/>
    <w:rsid w:val="00F36B71"/>
    <w:rsid w:val="00F400B0"/>
    <w:rsid w:val="00F41226"/>
    <w:rsid w:val="00F41A8A"/>
    <w:rsid w:val="00F42E7C"/>
    <w:rsid w:val="00F45248"/>
    <w:rsid w:val="00F457E8"/>
    <w:rsid w:val="00F4586E"/>
    <w:rsid w:val="00F46156"/>
    <w:rsid w:val="00F476F0"/>
    <w:rsid w:val="00F479B4"/>
    <w:rsid w:val="00F50C89"/>
    <w:rsid w:val="00F5246A"/>
    <w:rsid w:val="00F539D5"/>
    <w:rsid w:val="00F54E99"/>
    <w:rsid w:val="00F55DCA"/>
    <w:rsid w:val="00F56B34"/>
    <w:rsid w:val="00F56BAE"/>
    <w:rsid w:val="00F56FD1"/>
    <w:rsid w:val="00F57949"/>
    <w:rsid w:val="00F57A53"/>
    <w:rsid w:val="00F61D23"/>
    <w:rsid w:val="00F62A0A"/>
    <w:rsid w:val="00F630CA"/>
    <w:rsid w:val="00F705FB"/>
    <w:rsid w:val="00F70F46"/>
    <w:rsid w:val="00F711F9"/>
    <w:rsid w:val="00F71EDB"/>
    <w:rsid w:val="00F72A42"/>
    <w:rsid w:val="00F72B59"/>
    <w:rsid w:val="00F737CD"/>
    <w:rsid w:val="00F75053"/>
    <w:rsid w:val="00F75B55"/>
    <w:rsid w:val="00F767DB"/>
    <w:rsid w:val="00F77F15"/>
    <w:rsid w:val="00F8182C"/>
    <w:rsid w:val="00F81DA7"/>
    <w:rsid w:val="00F82B41"/>
    <w:rsid w:val="00F838E7"/>
    <w:rsid w:val="00F83C1D"/>
    <w:rsid w:val="00F83D34"/>
    <w:rsid w:val="00F8498D"/>
    <w:rsid w:val="00F84C47"/>
    <w:rsid w:val="00F86770"/>
    <w:rsid w:val="00F8680A"/>
    <w:rsid w:val="00F87B34"/>
    <w:rsid w:val="00F907EB"/>
    <w:rsid w:val="00F91D9F"/>
    <w:rsid w:val="00F925C8"/>
    <w:rsid w:val="00F929E8"/>
    <w:rsid w:val="00F935A5"/>
    <w:rsid w:val="00F9786D"/>
    <w:rsid w:val="00FA1F9A"/>
    <w:rsid w:val="00FA37CC"/>
    <w:rsid w:val="00FA4EA6"/>
    <w:rsid w:val="00FA505B"/>
    <w:rsid w:val="00FA60B5"/>
    <w:rsid w:val="00FB0A2E"/>
    <w:rsid w:val="00FB1927"/>
    <w:rsid w:val="00FB2ED5"/>
    <w:rsid w:val="00FB3C8A"/>
    <w:rsid w:val="00FB53FA"/>
    <w:rsid w:val="00FB5D73"/>
    <w:rsid w:val="00FC1DCB"/>
    <w:rsid w:val="00FC2097"/>
    <w:rsid w:val="00FC2D13"/>
    <w:rsid w:val="00FC2DBB"/>
    <w:rsid w:val="00FC3D72"/>
    <w:rsid w:val="00FC7764"/>
    <w:rsid w:val="00FD05D0"/>
    <w:rsid w:val="00FD207C"/>
    <w:rsid w:val="00FD32B6"/>
    <w:rsid w:val="00FD32FC"/>
    <w:rsid w:val="00FD3354"/>
    <w:rsid w:val="00FD5739"/>
    <w:rsid w:val="00FD794D"/>
    <w:rsid w:val="00FD7D82"/>
    <w:rsid w:val="00FE1ECC"/>
    <w:rsid w:val="00FE32FD"/>
    <w:rsid w:val="00FE3324"/>
    <w:rsid w:val="00FE35D6"/>
    <w:rsid w:val="00FE37E0"/>
    <w:rsid w:val="00FE5C57"/>
    <w:rsid w:val="00FF18C1"/>
    <w:rsid w:val="00FF1CB6"/>
    <w:rsid w:val="00FF21E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40"/>
      <w:jc w:val="center"/>
      <w:textAlignment w:val="baseline"/>
      <w:outlineLvl w:val="0"/>
    </w:pPr>
    <w:rPr>
      <w:b/>
      <w:noProof/>
      <w:sz w:val="28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suppressAutoHyphens/>
      <w:spacing w:before="60" w:after="6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tabs>
        <w:tab w:val="left" w:pos="709"/>
      </w:tabs>
      <w:spacing w:line="216" w:lineRule="auto"/>
      <w:ind w:firstLine="284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numPr>
        <w:numId w:val="1"/>
      </w:numPr>
      <w:autoSpaceDE w:val="0"/>
      <w:autoSpaceDN w:val="0"/>
      <w:adjustRightInd w:val="0"/>
      <w:jc w:val="center"/>
      <w:outlineLvl w:val="3"/>
    </w:pPr>
    <w:rPr>
      <w:b/>
      <w:sz w:val="18"/>
    </w:rPr>
  </w:style>
  <w:style w:type="paragraph" w:styleId="8">
    <w:name w:val="heading 8"/>
    <w:basedOn w:val="a"/>
    <w:next w:val="a"/>
    <w:qFormat/>
    <w:pPr>
      <w:keepNext/>
      <w:ind w:left="705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284"/>
      <w:textAlignment w:val="baseline"/>
    </w:pPr>
  </w:style>
  <w:style w:type="paragraph" w:styleId="30">
    <w:name w:val="Body Text Indent 3"/>
    <w:basedOn w:val="a"/>
    <w:pPr>
      <w:ind w:firstLine="360"/>
    </w:pPr>
    <w:rPr>
      <w:sz w:val="22"/>
    </w:rPr>
  </w:style>
  <w:style w:type="paragraph" w:styleId="a3">
    <w:name w:val="Body Text"/>
    <w:basedOn w:val="a"/>
    <w:pPr>
      <w:ind w:right="43"/>
      <w:jc w:val="center"/>
    </w:pPr>
    <w:rPr>
      <w:b/>
      <w:sz w:val="28"/>
    </w:rPr>
  </w:style>
  <w:style w:type="paragraph" w:customStyle="1" w:styleId="a4">
    <w:name w:val="ОСН"/>
    <w:basedOn w:val="a"/>
    <w:pPr>
      <w:spacing w:line="480" w:lineRule="auto"/>
      <w:ind w:firstLine="284"/>
    </w:pPr>
  </w:style>
  <w:style w:type="paragraph" w:styleId="20">
    <w:name w:val="Body Text Indent 2"/>
    <w:basedOn w:val="a"/>
    <w:pPr>
      <w:tabs>
        <w:tab w:val="num" w:pos="0"/>
      </w:tabs>
    </w:pPr>
  </w:style>
  <w:style w:type="paragraph" w:styleId="22">
    <w:name w:val="Body Text 2"/>
    <w:basedOn w:val="a"/>
    <w:pPr>
      <w:autoSpaceDE w:val="0"/>
      <w:autoSpaceDN w:val="0"/>
      <w:adjustRightInd w:val="0"/>
    </w:pPr>
  </w:style>
  <w:style w:type="paragraph" w:styleId="31">
    <w:name w:val="Body Text 3"/>
    <w:basedOn w:val="a"/>
    <w:pPr>
      <w:overflowPunct w:val="0"/>
      <w:autoSpaceDE w:val="0"/>
      <w:autoSpaceDN w:val="0"/>
      <w:adjustRightInd w:val="0"/>
      <w:textAlignment w:val="baseline"/>
    </w:pPr>
  </w:style>
  <w:style w:type="paragraph" w:styleId="a5">
    <w:name w:val="Body Text Indent"/>
    <w:basedOn w:val="a"/>
    <w:pPr>
      <w:ind w:firstLine="284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jc w:val="center"/>
    </w:pPr>
    <w:rPr>
      <w:b/>
      <w:sz w:val="16"/>
    </w:rPr>
  </w:style>
  <w:style w:type="paragraph" w:styleId="a9">
    <w:name w:val="Balloon Text"/>
    <w:basedOn w:val="a"/>
    <w:link w:val="aa"/>
    <w:rsid w:val="00DD35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D35FB"/>
    <w:rPr>
      <w:rFonts w:ascii="Tahoma" w:hAnsi="Tahoma" w:cs="Tahoma"/>
      <w:sz w:val="16"/>
      <w:szCs w:val="16"/>
    </w:rPr>
  </w:style>
  <w:style w:type="character" w:styleId="ab">
    <w:name w:val="Subtle Emphasis"/>
    <w:uiPriority w:val="19"/>
    <w:qFormat/>
    <w:rsid w:val="00813CEC"/>
    <w:rPr>
      <w:i/>
      <w:iCs/>
      <w:color w:val="808080"/>
    </w:rPr>
  </w:style>
  <w:style w:type="paragraph" w:styleId="ac">
    <w:name w:val="Normal (Web)"/>
    <w:basedOn w:val="a"/>
    <w:uiPriority w:val="99"/>
    <w:unhideWhenUsed/>
    <w:rsid w:val="002B428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d">
    <w:name w:val="List Paragraph"/>
    <w:basedOn w:val="a"/>
    <w:uiPriority w:val="34"/>
    <w:qFormat/>
    <w:rsid w:val="00C131E1"/>
    <w:pPr>
      <w:ind w:left="720"/>
      <w:contextualSpacing/>
    </w:pPr>
  </w:style>
  <w:style w:type="character" w:styleId="ae">
    <w:name w:val="Hyperlink"/>
    <w:basedOn w:val="a0"/>
    <w:unhideWhenUsed/>
    <w:rsid w:val="00A51064"/>
    <w:rPr>
      <w:color w:val="0000FF" w:themeColor="hyperlink"/>
      <w:u w:val="single"/>
    </w:rPr>
  </w:style>
  <w:style w:type="character" w:styleId="af">
    <w:name w:val="Emphasis"/>
    <w:basedOn w:val="a0"/>
    <w:qFormat/>
    <w:rsid w:val="001E7294"/>
    <w:rPr>
      <w:i/>
      <w:iCs/>
    </w:rPr>
  </w:style>
  <w:style w:type="paragraph" w:customStyle="1" w:styleId="p4">
    <w:name w:val="p4"/>
    <w:basedOn w:val="a"/>
    <w:rsid w:val="00D65948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40">
    <w:name w:val="Заголовок 4 Знак"/>
    <w:basedOn w:val="a0"/>
    <w:link w:val="4"/>
    <w:rsid w:val="00340A79"/>
    <w:rPr>
      <w:b/>
      <w:sz w:val="18"/>
    </w:rPr>
  </w:style>
  <w:style w:type="paragraph" w:styleId="af0">
    <w:name w:val="footer"/>
    <w:basedOn w:val="a"/>
    <w:link w:val="af1"/>
    <w:uiPriority w:val="99"/>
    <w:unhideWhenUsed/>
    <w:rsid w:val="005516F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516FF"/>
    <w:rPr>
      <w:sz w:val="24"/>
    </w:rPr>
  </w:style>
  <w:style w:type="character" w:styleId="af2">
    <w:name w:val="Strong"/>
    <w:basedOn w:val="a0"/>
    <w:uiPriority w:val="22"/>
    <w:qFormat/>
    <w:rsid w:val="00E24F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40"/>
      <w:jc w:val="center"/>
      <w:textAlignment w:val="baseline"/>
      <w:outlineLvl w:val="0"/>
    </w:pPr>
    <w:rPr>
      <w:b/>
      <w:noProof/>
      <w:sz w:val="28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suppressAutoHyphens/>
      <w:spacing w:before="60" w:after="6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tabs>
        <w:tab w:val="left" w:pos="709"/>
      </w:tabs>
      <w:spacing w:line="216" w:lineRule="auto"/>
      <w:ind w:firstLine="284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numPr>
        <w:numId w:val="1"/>
      </w:numPr>
      <w:autoSpaceDE w:val="0"/>
      <w:autoSpaceDN w:val="0"/>
      <w:adjustRightInd w:val="0"/>
      <w:jc w:val="center"/>
      <w:outlineLvl w:val="3"/>
    </w:pPr>
    <w:rPr>
      <w:b/>
      <w:sz w:val="18"/>
    </w:rPr>
  </w:style>
  <w:style w:type="paragraph" w:styleId="8">
    <w:name w:val="heading 8"/>
    <w:basedOn w:val="a"/>
    <w:next w:val="a"/>
    <w:qFormat/>
    <w:pPr>
      <w:keepNext/>
      <w:ind w:left="705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284"/>
      <w:textAlignment w:val="baseline"/>
    </w:pPr>
  </w:style>
  <w:style w:type="paragraph" w:styleId="30">
    <w:name w:val="Body Text Indent 3"/>
    <w:basedOn w:val="a"/>
    <w:pPr>
      <w:ind w:firstLine="360"/>
    </w:pPr>
    <w:rPr>
      <w:sz w:val="22"/>
    </w:rPr>
  </w:style>
  <w:style w:type="paragraph" w:styleId="a3">
    <w:name w:val="Body Text"/>
    <w:basedOn w:val="a"/>
    <w:pPr>
      <w:ind w:right="43"/>
      <w:jc w:val="center"/>
    </w:pPr>
    <w:rPr>
      <w:b/>
      <w:sz w:val="28"/>
    </w:rPr>
  </w:style>
  <w:style w:type="paragraph" w:customStyle="1" w:styleId="a4">
    <w:name w:val="ОСН"/>
    <w:basedOn w:val="a"/>
    <w:pPr>
      <w:spacing w:line="480" w:lineRule="auto"/>
      <w:ind w:firstLine="284"/>
    </w:pPr>
  </w:style>
  <w:style w:type="paragraph" w:styleId="20">
    <w:name w:val="Body Text Indent 2"/>
    <w:basedOn w:val="a"/>
    <w:pPr>
      <w:tabs>
        <w:tab w:val="num" w:pos="0"/>
      </w:tabs>
    </w:pPr>
  </w:style>
  <w:style w:type="paragraph" w:styleId="22">
    <w:name w:val="Body Text 2"/>
    <w:basedOn w:val="a"/>
    <w:pPr>
      <w:autoSpaceDE w:val="0"/>
      <w:autoSpaceDN w:val="0"/>
      <w:adjustRightInd w:val="0"/>
    </w:pPr>
  </w:style>
  <w:style w:type="paragraph" w:styleId="31">
    <w:name w:val="Body Text 3"/>
    <w:basedOn w:val="a"/>
    <w:pPr>
      <w:overflowPunct w:val="0"/>
      <w:autoSpaceDE w:val="0"/>
      <w:autoSpaceDN w:val="0"/>
      <w:adjustRightInd w:val="0"/>
      <w:textAlignment w:val="baseline"/>
    </w:pPr>
  </w:style>
  <w:style w:type="paragraph" w:styleId="a5">
    <w:name w:val="Body Text Indent"/>
    <w:basedOn w:val="a"/>
    <w:pPr>
      <w:ind w:firstLine="284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jc w:val="center"/>
    </w:pPr>
    <w:rPr>
      <w:b/>
      <w:sz w:val="16"/>
    </w:rPr>
  </w:style>
  <w:style w:type="paragraph" w:styleId="a9">
    <w:name w:val="Balloon Text"/>
    <w:basedOn w:val="a"/>
    <w:link w:val="aa"/>
    <w:rsid w:val="00DD35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D35FB"/>
    <w:rPr>
      <w:rFonts w:ascii="Tahoma" w:hAnsi="Tahoma" w:cs="Tahoma"/>
      <w:sz w:val="16"/>
      <w:szCs w:val="16"/>
    </w:rPr>
  </w:style>
  <w:style w:type="character" w:styleId="ab">
    <w:name w:val="Subtle Emphasis"/>
    <w:uiPriority w:val="19"/>
    <w:qFormat/>
    <w:rsid w:val="00813CEC"/>
    <w:rPr>
      <w:i/>
      <w:iCs/>
      <w:color w:val="808080"/>
    </w:rPr>
  </w:style>
  <w:style w:type="paragraph" w:styleId="ac">
    <w:name w:val="Normal (Web)"/>
    <w:basedOn w:val="a"/>
    <w:uiPriority w:val="99"/>
    <w:unhideWhenUsed/>
    <w:rsid w:val="002B428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d">
    <w:name w:val="List Paragraph"/>
    <w:basedOn w:val="a"/>
    <w:uiPriority w:val="34"/>
    <w:qFormat/>
    <w:rsid w:val="00C131E1"/>
    <w:pPr>
      <w:ind w:left="720"/>
      <w:contextualSpacing/>
    </w:pPr>
  </w:style>
  <w:style w:type="character" w:styleId="ae">
    <w:name w:val="Hyperlink"/>
    <w:basedOn w:val="a0"/>
    <w:unhideWhenUsed/>
    <w:rsid w:val="00A51064"/>
    <w:rPr>
      <w:color w:val="0000FF" w:themeColor="hyperlink"/>
      <w:u w:val="single"/>
    </w:rPr>
  </w:style>
  <w:style w:type="character" w:styleId="af">
    <w:name w:val="Emphasis"/>
    <w:basedOn w:val="a0"/>
    <w:qFormat/>
    <w:rsid w:val="001E7294"/>
    <w:rPr>
      <w:i/>
      <w:iCs/>
    </w:rPr>
  </w:style>
  <w:style w:type="paragraph" w:customStyle="1" w:styleId="p4">
    <w:name w:val="p4"/>
    <w:basedOn w:val="a"/>
    <w:rsid w:val="00D65948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40">
    <w:name w:val="Заголовок 4 Знак"/>
    <w:basedOn w:val="a0"/>
    <w:link w:val="4"/>
    <w:rsid w:val="00340A79"/>
    <w:rPr>
      <w:b/>
      <w:sz w:val="18"/>
    </w:rPr>
  </w:style>
  <w:style w:type="paragraph" w:styleId="af0">
    <w:name w:val="footer"/>
    <w:basedOn w:val="a"/>
    <w:link w:val="af1"/>
    <w:uiPriority w:val="99"/>
    <w:unhideWhenUsed/>
    <w:rsid w:val="005516F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516FF"/>
    <w:rPr>
      <w:sz w:val="24"/>
    </w:rPr>
  </w:style>
  <w:style w:type="character" w:styleId="af2">
    <w:name w:val="Strong"/>
    <w:basedOn w:val="a0"/>
    <w:uiPriority w:val="22"/>
    <w:qFormat/>
    <w:rsid w:val="00E24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Рис. 1. Динамика травматизма со смертельным исходом </a:t>
            </a:r>
            <a:br>
              <a:rPr lang="ru-RU" sz="11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10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за отчетный период </a:t>
            </a:r>
          </a:p>
        </c:rich>
      </c:tx>
      <c:layout>
        <c:manualLayout>
          <c:xMode val="edge"/>
          <c:yMode val="edge"/>
          <c:x val="0.21981876448450477"/>
          <c:y val="0.87334332453156349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454319844006428"/>
          <c:y val="2.8959250184361397E-2"/>
          <c:w val="0.84498408287199389"/>
          <c:h val="0.75134188415127356"/>
        </c:manualLayout>
      </c:layout>
      <c:scatterChart>
        <c:scatterStyle val="lineMarker"/>
        <c:varyColors val="0"/>
        <c:ser>
          <c:idx val="0"/>
          <c:order val="0"/>
          <c:tx>
            <c:strRef>
              <c:f>'2024'!$BJ$17</c:f>
              <c:strCache>
                <c:ptCount val="1"/>
                <c:pt idx="0">
                  <c:v>среднее значение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'2024'!$BJ$2:$BJ$16</c:f>
              <c:numCache>
                <c:formatCode>General</c:formatCode>
                <c:ptCount val="1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  <c:pt idx="14">
                  <c:v>2026</c:v>
                </c:pt>
              </c:numCache>
            </c:numRef>
          </c:xVal>
          <c:yVal>
            <c:numRef>
              <c:f>'2024'!$BI$2:$BI$16</c:f>
              <c:numCache>
                <c:formatCode>General</c:formatCode>
                <c:ptCount val="15"/>
                <c:pt idx="0">
                  <c:v>43.3</c:v>
                </c:pt>
                <c:pt idx="1">
                  <c:v>43.3</c:v>
                </c:pt>
                <c:pt idx="2">
                  <c:v>43.3</c:v>
                </c:pt>
                <c:pt idx="3">
                  <c:v>43.3</c:v>
                </c:pt>
                <c:pt idx="4">
                  <c:v>43.3</c:v>
                </c:pt>
                <c:pt idx="5">
                  <c:v>43.3</c:v>
                </c:pt>
                <c:pt idx="6">
                  <c:v>43.3</c:v>
                </c:pt>
                <c:pt idx="7">
                  <c:v>43.3</c:v>
                </c:pt>
                <c:pt idx="8">
                  <c:v>43.3</c:v>
                </c:pt>
                <c:pt idx="9">
                  <c:v>43.3</c:v>
                </c:pt>
                <c:pt idx="10">
                  <c:v>43.3</c:v>
                </c:pt>
                <c:pt idx="11">
                  <c:v>43.3</c:v>
                </c:pt>
                <c:pt idx="12">
                  <c:v>43.3</c:v>
                </c:pt>
                <c:pt idx="13">
                  <c:v>43.3</c:v>
                </c:pt>
                <c:pt idx="14">
                  <c:v>43.3</c:v>
                </c:pt>
              </c:numCache>
            </c:numRef>
          </c:yVal>
          <c:smooth val="0"/>
        </c:ser>
        <c:ser>
          <c:idx val="1"/>
          <c:order val="1"/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'2024'!$BJ$2:$BJ$16</c:f>
              <c:numCache>
                <c:formatCode>General</c:formatCode>
                <c:ptCount val="1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  <c:pt idx="14">
                  <c:v>2026</c:v>
                </c:pt>
              </c:numCache>
            </c:numRef>
          </c:xVal>
          <c:yVal>
            <c:numRef>
              <c:f>'2024'!$BR$2:$BR$16</c:f>
              <c:numCache>
                <c:formatCode>General</c:formatCode>
                <c:ptCount val="15"/>
                <c:pt idx="0">
                  <c:v>105</c:v>
                </c:pt>
                <c:pt idx="1">
                  <c:v>83</c:v>
                </c:pt>
                <c:pt idx="2">
                  <c:v>55</c:v>
                </c:pt>
                <c:pt idx="3">
                  <c:v>45</c:v>
                </c:pt>
                <c:pt idx="4">
                  <c:v>56</c:v>
                </c:pt>
                <c:pt idx="5">
                  <c:v>44</c:v>
                </c:pt>
                <c:pt idx="6">
                  <c:v>32</c:v>
                </c:pt>
                <c:pt idx="7">
                  <c:v>33</c:v>
                </c:pt>
                <c:pt idx="8">
                  <c:v>26</c:v>
                </c:pt>
                <c:pt idx="9">
                  <c:v>38</c:v>
                </c:pt>
                <c:pt idx="10">
                  <c:v>27</c:v>
                </c:pt>
                <c:pt idx="11">
                  <c:v>36</c:v>
                </c:pt>
                <c:pt idx="12">
                  <c:v>26</c:v>
                </c:pt>
                <c:pt idx="13">
                  <c:v>24</c:v>
                </c:pt>
                <c:pt idx="14">
                  <c:v>20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1068928"/>
        <c:axId val="161079296"/>
      </c:scatterChart>
      <c:valAx>
        <c:axId val="161068928"/>
        <c:scaling>
          <c:orientation val="minMax"/>
          <c:max val="2026"/>
          <c:min val="201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Год</a:t>
                </a:r>
              </a:p>
            </c:rich>
          </c:tx>
          <c:layout>
            <c:manualLayout>
              <c:xMode val="edge"/>
              <c:yMode val="edge"/>
              <c:x val="2.5451066982640241E-2"/>
              <c:y val="0.802968496007485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1079296"/>
        <c:crossesAt val="0"/>
        <c:crossBetween val="midCat"/>
        <c:majorUnit val="1"/>
      </c:valAx>
      <c:valAx>
        <c:axId val="161079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1100" b="0" i="0" kern="0" cap="none" spc="0" baseline="0">
                    <a:ln w="0"/>
                    <a:solidFill>
                      <a:schemeClr val="tx1"/>
                    </a:solidFill>
                    <a:effectLst>
                      <a:outerShdw blurRad="38100" dist="19050" dir="2700000" algn="tl" rotWithShape="0">
                        <a:schemeClr val="dk1">
                          <a:alpha val="40000"/>
                        </a:schemeClr>
                      </a:outerShdw>
                    </a:effectLst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Количество несчастных случаев</a:t>
                </a:r>
              </a:p>
            </c:rich>
          </c:tx>
          <c:layout>
            <c:manualLayout>
              <c:xMode val="edge"/>
              <c:yMode val="edge"/>
              <c:x val="1.2001440996346043E-2"/>
              <c:y val="5.4565581115049437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106892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delete val="1"/>
      </c:legendEntry>
      <c:layout>
        <c:manualLayout>
          <c:xMode val="edge"/>
          <c:yMode val="edge"/>
          <c:x val="0.67600373482726428"/>
          <c:y val="6.0750291409948379E-2"/>
          <c:w val="0.28738237785636273"/>
          <c:h val="9.69108166615124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10031-A84E-462D-92DA-46C8D8BB8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4121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энергетики Российской Федерации</vt:lpstr>
    </vt:vector>
  </TitlesOfParts>
  <Company> 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энергетики Российской Федерации</dc:title>
  <dc:subject/>
  <dc:creator>Sbitnev</dc:creator>
  <cp:keywords/>
  <dc:description/>
  <cp:lastModifiedBy>Посыпайко Игорь Николаевич</cp:lastModifiedBy>
  <cp:revision>1475</cp:revision>
  <cp:lastPrinted>2026-10-09T07:11:00Z</cp:lastPrinted>
  <dcterms:created xsi:type="dcterms:W3CDTF">2012-05-29T19:10:00Z</dcterms:created>
  <dcterms:modified xsi:type="dcterms:W3CDTF">2026-10-19T07:04:00Z</dcterms:modified>
</cp:coreProperties>
</file>